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77777777" w:rsidR="00EE5EA9" w:rsidRPr="00836889" w:rsidRDefault="00EE5EA9">
      <w:pPr>
        <w:pBdr>
          <w:bottom w:val="single" w:sz="4" w:space="1" w:color="auto"/>
        </w:pBdr>
        <w:ind w:left="0"/>
        <w:rPr>
          <w:rFonts w:ascii="Calibri" w:hAnsi="Calibri" w:cs="Calibri"/>
          <w:spacing w:val="0"/>
          <w:sz w:val="28"/>
          <w:szCs w:val="28"/>
        </w:rPr>
      </w:pPr>
      <w:r w:rsidRPr="00836889">
        <w:rPr>
          <w:rFonts w:ascii="Calibri" w:hAnsi="Calibri" w:cs="Calibri"/>
          <w:spacing w:val="0"/>
          <w:sz w:val="28"/>
          <w:szCs w:val="28"/>
        </w:rPr>
        <w:t>PRESSE-INFORMATION</w:t>
      </w:r>
    </w:p>
    <w:p w14:paraId="45E07261" w14:textId="77777777" w:rsidR="00EE5EA9" w:rsidRPr="00836889" w:rsidRDefault="00EE5EA9">
      <w:pPr>
        <w:ind w:left="0"/>
        <w:rPr>
          <w:rFonts w:ascii="Calibri" w:hAnsi="Calibri" w:cs="Calibri"/>
          <w:i/>
          <w:spacing w:val="0"/>
          <w:sz w:val="16"/>
          <w:szCs w:val="16"/>
          <w:u w:val="single"/>
        </w:rPr>
      </w:pPr>
    </w:p>
    <w:p w14:paraId="4E90D3BF" w14:textId="77777777" w:rsidR="00EE5EA9" w:rsidRPr="00836889" w:rsidRDefault="00EE5EA9">
      <w:pPr>
        <w:ind w:left="0"/>
        <w:rPr>
          <w:rFonts w:ascii="Calibri" w:hAnsi="Calibri" w:cs="Calibri"/>
          <w:spacing w:val="0"/>
          <w:sz w:val="16"/>
          <w:szCs w:val="16"/>
        </w:rPr>
      </w:pPr>
    </w:p>
    <w:p w14:paraId="25181E6E" w14:textId="2AEA9CA4" w:rsidR="00EE5EA9" w:rsidRPr="00836889" w:rsidRDefault="00FF3E26">
      <w:pPr>
        <w:ind w:left="0"/>
        <w:rPr>
          <w:rFonts w:ascii="Calibri" w:hAnsi="Calibri" w:cs="Calibri"/>
          <w:i/>
          <w:spacing w:val="-2"/>
        </w:rPr>
      </w:pPr>
      <w:r w:rsidRPr="00836889">
        <w:rPr>
          <w:rFonts w:ascii="Calibri" w:hAnsi="Calibri" w:cs="Calibri"/>
          <w:i/>
          <w:spacing w:val="-2"/>
        </w:rPr>
        <w:t xml:space="preserve">Antriebstechnik/ </w:t>
      </w:r>
      <w:r w:rsidR="00B030D1" w:rsidRPr="00836889">
        <w:rPr>
          <w:rFonts w:ascii="Calibri" w:hAnsi="Calibri" w:cs="Calibri"/>
          <w:i/>
          <w:spacing w:val="-2"/>
        </w:rPr>
        <w:t>Konstruktion</w:t>
      </w:r>
      <w:r w:rsidRPr="00836889">
        <w:rPr>
          <w:rFonts w:ascii="Calibri" w:hAnsi="Calibri" w:cs="Calibri"/>
          <w:i/>
          <w:spacing w:val="-2"/>
        </w:rPr>
        <w:t>/</w:t>
      </w:r>
      <w:r w:rsidR="00AA3933" w:rsidRPr="00836889">
        <w:rPr>
          <w:rFonts w:ascii="Calibri" w:hAnsi="Calibri" w:cs="Calibri"/>
          <w:i/>
          <w:spacing w:val="-2"/>
        </w:rPr>
        <w:t xml:space="preserve"> </w:t>
      </w:r>
      <w:r w:rsidR="00374C3C" w:rsidRPr="00836889">
        <w:rPr>
          <w:rFonts w:ascii="Calibri" w:hAnsi="Calibri" w:cs="Calibri"/>
          <w:i/>
          <w:spacing w:val="-2"/>
        </w:rPr>
        <w:t xml:space="preserve">Zulieferer/ </w:t>
      </w:r>
      <w:r w:rsidR="008856C7" w:rsidRPr="00836889">
        <w:rPr>
          <w:rFonts w:ascii="Calibri" w:hAnsi="Calibri" w:cs="Calibri"/>
          <w:i/>
          <w:spacing w:val="-2"/>
        </w:rPr>
        <w:t>Schwerlast</w:t>
      </w:r>
      <w:r w:rsidR="00E506CE" w:rsidRPr="00836889">
        <w:rPr>
          <w:rFonts w:ascii="Calibri" w:hAnsi="Calibri" w:cs="Calibri"/>
          <w:i/>
          <w:spacing w:val="-2"/>
        </w:rPr>
        <w:t>- und Montan</w:t>
      </w:r>
      <w:r w:rsidR="008856C7" w:rsidRPr="00836889">
        <w:rPr>
          <w:rFonts w:ascii="Calibri" w:hAnsi="Calibri" w:cs="Calibri"/>
          <w:i/>
          <w:spacing w:val="-2"/>
        </w:rPr>
        <w:t>technik/ Fördertechnik/ Bergbautechnik</w:t>
      </w:r>
    </w:p>
    <w:p w14:paraId="295425D9" w14:textId="77777777" w:rsidR="00AF0619" w:rsidRPr="00836889" w:rsidRDefault="00AF0619">
      <w:pPr>
        <w:ind w:left="0"/>
        <w:rPr>
          <w:rFonts w:ascii="Calibri" w:hAnsi="Calibri" w:cs="Calibri"/>
          <w:spacing w:val="0"/>
          <w:sz w:val="16"/>
          <w:szCs w:val="16"/>
        </w:rPr>
      </w:pPr>
    </w:p>
    <w:p w14:paraId="1C3CBF0A" w14:textId="71E83E93" w:rsidR="00EE5EA9" w:rsidRPr="00836889" w:rsidRDefault="002D6FD2" w:rsidP="00A443C4">
      <w:pPr>
        <w:pStyle w:val="berschrift3"/>
        <w:spacing w:after="120" w:line="240" w:lineRule="auto"/>
        <w:rPr>
          <w:rFonts w:ascii="Calibri" w:hAnsi="Calibri" w:cs="Calibri"/>
          <w:spacing w:val="-2"/>
          <w:sz w:val="38"/>
          <w:szCs w:val="38"/>
        </w:rPr>
      </w:pPr>
      <w:r w:rsidRPr="00836889">
        <w:rPr>
          <w:rFonts w:ascii="Calibri" w:hAnsi="Calibri" w:cs="Calibri"/>
          <w:spacing w:val="-2"/>
          <w:sz w:val="38"/>
          <w:szCs w:val="38"/>
        </w:rPr>
        <w:t>„Ein Maximum an Leistung und Transparenz“</w:t>
      </w:r>
    </w:p>
    <w:p w14:paraId="6179A7DD" w14:textId="1E05FA90" w:rsidR="00784D35" w:rsidRPr="00836889" w:rsidRDefault="00123895" w:rsidP="00F4274F">
      <w:pPr>
        <w:pStyle w:val="berschrift2"/>
        <w:spacing w:after="240" w:line="240" w:lineRule="auto"/>
        <w:rPr>
          <w:rFonts w:ascii="Calibri" w:hAnsi="Calibri" w:cs="Calibri"/>
          <w:spacing w:val="0"/>
          <w:sz w:val="23"/>
          <w:szCs w:val="23"/>
        </w:rPr>
      </w:pPr>
      <w:r w:rsidRPr="00836889">
        <w:rPr>
          <w:rFonts w:ascii="Calibri" w:hAnsi="Calibri" w:cs="Calibri"/>
          <w:spacing w:val="0"/>
          <w:sz w:val="23"/>
          <w:szCs w:val="23"/>
        </w:rPr>
        <w:t>RINGSPANN</w:t>
      </w:r>
      <w:r w:rsidR="00784D35" w:rsidRPr="00836889">
        <w:rPr>
          <w:rFonts w:ascii="Calibri" w:hAnsi="Calibri" w:cs="Calibri"/>
          <w:spacing w:val="0"/>
          <w:sz w:val="23"/>
          <w:szCs w:val="23"/>
        </w:rPr>
        <w:t xml:space="preserve"> </w:t>
      </w:r>
      <w:r w:rsidR="00DA0C84" w:rsidRPr="00836889">
        <w:rPr>
          <w:rFonts w:ascii="Calibri" w:hAnsi="Calibri" w:cs="Calibri"/>
          <w:spacing w:val="0"/>
          <w:sz w:val="23"/>
          <w:szCs w:val="23"/>
        </w:rPr>
        <w:t>liefert</w:t>
      </w:r>
      <w:r w:rsidR="002D6FD2" w:rsidRPr="00836889">
        <w:rPr>
          <w:rFonts w:ascii="Calibri" w:hAnsi="Calibri" w:cs="Calibri"/>
          <w:spacing w:val="0"/>
          <w:sz w:val="23"/>
          <w:szCs w:val="23"/>
        </w:rPr>
        <w:t xml:space="preserve"> komplette Brems- und Not-Stopp-Systeme für die Montantechnik</w:t>
      </w:r>
    </w:p>
    <w:p w14:paraId="024DB5EC" w14:textId="3DDB02D3" w:rsidR="009546B5" w:rsidRPr="00836889" w:rsidRDefault="00DA0C84" w:rsidP="005460B9">
      <w:pPr>
        <w:spacing w:after="120" w:line="360" w:lineRule="auto"/>
        <w:ind w:left="0"/>
        <w:jc w:val="both"/>
        <w:rPr>
          <w:rFonts w:ascii="Calibri" w:hAnsi="Calibri" w:cs="Calibri"/>
          <w:b/>
          <w:spacing w:val="-2"/>
          <w:sz w:val="21"/>
          <w:szCs w:val="21"/>
        </w:rPr>
      </w:pPr>
      <w:bookmarkStart w:id="0" w:name="_Hlk141195996"/>
      <w:r w:rsidRPr="00836889">
        <w:rPr>
          <w:rFonts w:ascii="Calibri" w:hAnsi="Calibri" w:cs="Calibri"/>
          <w:b/>
          <w:spacing w:val="-2"/>
          <w:sz w:val="21"/>
          <w:szCs w:val="21"/>
        </w:rPr>
        <w:t xml:space="preserve">Abgestimmt auf die besonderen </w:t>
      </w:r>
      <w:r w:rsidR="003C1392" w:rsidRPr="00836889">
        <w:rPr>
          <w:rFonts w:ascii="Calibri" w:hAnsi="Calibri" w:cs="Calibri"/>
          <w:b/>
          <w:spacing w:val="-2"/>
          <w:sz w:val="21"/>
          <w:szCs w:val="21"/>
        </w:rPr>
        <w:t>Herausf</w:t>
      </w:r>
      <w:r w:rsidRPr="00836889">
        <w:rPr>
          <w:rFonts w:ascii="Calibri" w:hAnsi="Calibri" w:cs="Calibri"/>
          <w:b/>
          <w:spacing w:val="-2"/>
          <w:sz w:val="21"/>
          <w:szCs w:val="21"/>
        </w:rPr>
        <w:t xml:space="preserve">orderungen der Montanindustrie realisiert RINGSPANN moderne Systemlösungen für </w:t>
      </w:r>
      <w:bookmarkStart w:id="1" w:name="_Hlk134712407"/>
      <w:r w:rsidRPr="00836889">
        <w:rPr>
          <w:rFonts w:ascii="Calibri" w:hAnsi="Calibri" w:cs="Calibri"/>
          <w:b/>
          <w:spacing w:val="-2"/>
          <w:sz w:val="21"/>
          <w:szCs w:val="21"/>
        </w:rPr>
        <w:t>Brems- und Not-Stopp-Szenarien</w:t>
      </w:r>
      <w:bookmarkEnd w:id="1"/>
      <w:r w:rsidRPr="00836889">
        <w:rPr>
          <w:rFonts w:ascii="Calibri" w:hAnsi="Calibri" w:cs="Calibri"/>
          <w:b/>
          <w:spacing w:val="-2"/>
          <w:sz w:val="21"/>
          <w:szCs w:val="21"/>
        </w:rPr>
        <w:t xml:space="preserve">. Sie kommen in Bandförderanlagen, Schaufelradbaggern und Becherwerken zum Einsatz </w:t>
      </w:r>
      <w:r w:rsidR="009546B5" w:rsidRPr="00836889">
        <w:rPr>
          <w:rFonts w:ascii="Calibri" w:hAnsi="Calibri" w:cs="Calibri"/>
          <w:b/>
          <w:spacing w:val="-2"/>
          <w:sz w:val="21"/>
          <w:szCs w:val="21"/>
        </w:rPr>
        <w:t xml:space="preserve">und lassen sich anwendungsspezifisch </w:t>
      </w:r>
      <w:r w:rsidR="003C1392" w:rsidRPr="00836889">
        <w:rPr>
          <w:rFonts w:ascii="Calibri" w:hAnsi="Calibri" w:cs="Calibri"/>
          <w:b/>
          <w:spacing w:val="-2"/>
          <w:sz w:val="21"/>
          <w:szCs w:val="21"/>
        </w:rPr>
        <w:t>auslegen</w:t>
      </w:r>
      <w:r w:rsidR="009546B5" w:rsidRPr="00836889">
        <w:rPr>
          <w:rFonts w:ascii="Calibri" w:hAnsi="Calibri" w:cs="Calibri"/>
          <w:b/>
          <w:spacing w:val="-2"/>
          <w:sz w:val="21"/>
          <w:szCs w:val="21"/>
        </w:rPr>
        <w:t xml:space="preserve">. </w:t>
      </w:r>
      <w:bookmarkEnd w:id="0"/>
      <w:r w:rsidR="009546B5" w:rsidRPr="00836889">
        <w:rPr>
          <w:rFonts w:ascii="Calibri" w:hAnsi="Calibri" w:cs="Calibri"/>
          <w:b/>
          <w:spacing w:val="-2"/>
          <w:sz w:val="21"/>
          <w:szCs w:val="21"/>
        </w:rPr>
        <w:t xml:space="preserve">Die Grundlage dafür bietet der </w:t>
      </w:r>
      <w:r w:rsidR="004F639B" w:rsidRPr="00836889">
        <w:rPr>
          <w:rFonts w:ascii="Calibri" w:hAnsi="Calibri" w:cs="Calibri"/>
          <w:b/>
          <w:spacing w:val="-2"/>
          <w:sz w:val="21"/>
          <w:szCs w:val="21"/>
        </w:rPr>
        <w:t>One-Stopp</w:t>
      </w:r>
      <w:r w:rsidR="006D3F6C" w:rsidRPr="00836889">
        <w:rPr>
          <w:rFonts w:ascii="Calibri" w:hAnsi="Calibri" w:cs="Calibri"/>
          <w:b/>
          <w:spacing w:val="-2"/>
          <w:sz w:val="21"/>
          <w:szCs w:val="21"/>
        </w:rPr>
        <w:t>-Shop</w:t>
      </w:r>
      <w:r w:rsidR="009546B5" w:rsidRPr="00836889">
        <w:rPr>
          <w:rFonts w:ascii="Calibri" w:hAnsi="Calibri" w:cs="Calibri"/>
          <w:b/>
          <w:spacing w:val="-2"/>
          <w:sz w:val="21"/>
          <w:szCs w:val="21"/>
        </w:rPr>
        <w:t xml:space="preserve"> des </w:t>
      </w:r>
      <w:r w:rsidR="00382D04" w:rsidRPr="00836889">
        <w:rPr>
          <w:rFonts w:ascii="Calibri" w:hAnsi="Calibri" w:cs="Calibri"/>
          <w:b/>
          <w:spacing w:val="-2"/>
          <w:sz w:val="21"/>
          <w:szCs w:val="21"/>
        </w:rPr>
        <w:t>Herstellers</w:t>
      </w:r>
      <w:r w:rsidR="009546B5" w:rsidRPr="00836889">
        <w:rPr>
          <w:rFonts w:ascii="Calibri" w:hAnsi="Calibri" w:cs="Calibri"/>
          <w:b/>
          <w:spacing w:val="-2"/>
          <w:sz w:val="21"/>
          <w:szCs w:val="21"/>
        </w:rPr>
        <w:t>, der neben verschiedenen Trommel- und Scheibenbremsen auch Regel-, Steuer- und Überwachungssysteme b</w:t>
      </w:r>
      <w:r w:rsidR="003C1392" w:rsidRPr="00836889">
        <w:rPr>
          <w:rFonts w:ascii="Calibri" w:hAnsi="Calibri" w:cs="Calibri"/>
          <w:b/>
          <w:spacing w:val="-2"/>
          <w:sz w:val="21"/>
          <w:szCs w:val="21"/>
        </w:rPr>
        <w:t>einhaltet.</w:t>
      </w:r>
      <w:r w:rsidR="009546B5" w:rsidRPr="00836889">
        <w:rPr>
          <w:rFonts w:ascii="Calibri" w:hAnsi="Calibri" w:cs="Calibri"/>
          <w:b/>
          <w:spacing w:val="-2"/>
          <w:sz w:val="21"/>
          <w:szCs w:val="21"/>
        </w:rPr>
        <w:t xml:space="preserve"> </w:t>
      </w:r>
      <w:r w:rsidR="009F6F9E" w:rsidRPr="00836889">
        <w:rPr>
          <w:rFonts w:ascii="Calibri" w:hAnsi="Calibri" w:cs="Calibri"/>
          <w:b/>
          <w:spacing w:val="-2"/>
          <w:sz w:val="21"/>
          <w:szCs w:val="21"/>
        </w:rPr>
        <w:t xml:space="preserve">Den </w:t>
      </w:r>
      <w:r w:rsidR="00382D04" w:rsidRPr="00836889">
        <w:rPr>
          <w:rFonts w:ascii="Calibri" w:hAnsi="Calibri" w:cs="Calibri"/>
          <w:b/>
          <w:spacing w:val="-2"/>
          <w:sz w:val="21"/>
          <w:szCs w:val="21"/>
        </w:rPr>
        <w:t>Konstrukteuren</w:t>
      </w:r>
      <w:r w:rsidR="009F6F9E" w:rsidRPr="00836889">
        <w:rPr>
          <w:rFonts w:ascii="Calibri" w:hAnsi="Calibri" w:cs="Calibri"/>
          <w:b/>
          <w:spacing w:val="-2"/>
          <w:sz w:val="21"/>
          <w:szCs w:val="21"/>
        </w:rPr>
        <w:t xml:space="preserve"> und Betreibern der Anlagen bieten sich damit zahlreiche Ansatzpunkte für Prozessoptimierungen.</w:t>
      </w:r>
    </w:p>
    <w:p w14:paraId="122B0C07" w14:textId="4F58BDC2" w:rsidR="00897A69" w:rsidRPr="00836889" w:rsidRDefault="001A56C8" w:rsidP="00033418">
      <w:pPr>
        <w:spacing w:after="120" w:line="360" w:lineRule="auto"/>
        <w:ind w:left="0"/>
        <w:jc w:val="both"/>
        <w:rPr>
          <w:rFonts w:ascii="Calibri" w:hAnsi="Calibri" w:cs="Calibri"/>
          <w:bCs/>
          <w:spacing w:val="-2"/>
          <w:sz w:val="21"/>
          <w:szCs w:val="21"/>
        </w:rPr>
      </w:pPr>
      <w:r w:rsidRPr="00836889">
        <w:rPr>
          <w:rFonts w:ascii="Calibri" w:hAnsi="Calibri" w:cs="Calibri"/>
          <w:bCs/>
          <w:i/>
          <w:iCs/>
          <w:spacing w:val="-2"/>
          <w:sz w:val="21"/>
          <w:szCs w:val="21"/>
        </w:rPr>
        <w:t>Bad Homburg,</w:t>
      </w:r>
      <w:r w:rsidR="006B51BF">
        <w:rPr>
          <w:rFonts w:ascii="Calibri" w:hAnsi="Calibri" w:cs="Calibri"/>
          <w:bCs/>
          <w:i/>
          <w:iCs/>
          <w:spacing w:val="-2"/>
          <w:sz w:val="21"/>
          <w:szCs w:val="21"/>
        </w:rPr>
        <w:t xml:space="preserve"> </w:t>
      </w:r>
      <w:r w:rsidR="000F4F32">
        <w:rPr>
          <w:rFonts w:ascii="Calibri" w:hAnsi="Calibri" w:cs="Calibri"/>
          <w:bCs/>
          <w:i/>
          <w:iCs/>
          <w:spacing w:val="-2"/>
          <w:sz w:val="21"/>
          <w:szCs w:val="21"/>
        </w:rPr>
        <w:t>September</w:t>
      </w:r>
      <w:r w:rsidR="00033277">
        <w:rPr>
          <w:rFonts w:ascii="Calibri" w:hAnsi="Calibri" w:cs="Calibri"/>
          <w:bCs/>
          <w:i/>
          <w:iCs/>
          <w:spacing w:val="-2"/>
          <w:sz w:val="21"/>
          <w:szCs w:val="21"/>
        </w:rPr>
        <w:t xml:space="preserve"> </w:t>
      </w:r>
      <w:r w:rsidR="00992591" w:rsidRPr="00836889">
        <w:rPr>
          <w:rFonts w:ascii="Calibri" w:hAnsi="Calibri" w:cs="Calibri"/>
          <w:bCs/>
          <w:i/>
          <w:iCs/>
          <w:spacing w:val="-2"/>
          <w:sz w:val="21"/>
          <w:szCs w:val="21"/>
        </w:rPr>
        <w:t>2023</w:t>
      </w:r>
      <w:r w:rsidRPr="00836889">
        <w:rPr>
          <w:rFonts w:ascii="Calibri" w:hAnsi="Calibri" w:cs="Calibri"/>
          <w:bCs/>
          <w:i/>
          <w:iCs/>
          <w:spacing w:val="-2"/>
          <w:sz w:val="21"/>
          <w:szCs w:val="21"/>
        </w:rPr>
        <w:t xml:space="preserve">. – </w:t>
      </w:r>
      <w:r w:rsidR="00EF4AD5" w:rsidRPr="00836889">
        <w:rPr>
          <w:rFonts w:ascii="Calibri" w:hAnsi="Calibri" w:cs="Calibri"/>
          <w:bCs/>
          <w:spacing w:val="-2"/>
          <w:sz w:val="21"/>
          <w:szCs w:val="21"/>
        </w:rPr>
        <w:t xml:space="preserve">„Die </w:t>
      </w:r>
      <w:r w:rsidR="003C1392" w:rsidRPr="00836889">
        <w:rPr>
          <w:rFonts w:ascii="Calibri" w:hAnsi="Calibri" w:cs="Calibri"/>
          <w:bCs/>
          <w:spacing w:val="-2"/>
          <w:sz w:val="21"/>
          <w:szCs w:val="21"/>
        </w:rPr>
        <w:t>24/7-</w:t>
      </w:r>
      <w:r w:rsidR="00EF4AD5" w:rsidRPr="00836889">
        <w:rPr>
          <w:rFonts w:ascii="Calibri" w:hAnsi="Calibri" w:cs="Calibri"/>
          <w:bCs/>
          <w:spacing w:val="-2"/>
          <w:sz w:val="21"/>
          <w:szCs w:val="21"/>
        </w:rPr>
        <w:t xml:space="preserve">Verfügbarkeit </w:t>
      </w:r>
      <w:r w:rsidR="003C1392" w:rsidRPr="00836889">
        <w:rPr>
          <w:rFonts w:ascii="Calibri" w:hAnsi="Calibri" w:cs="Calibri"/>
          <w:bCs/>
          <w:spacing w:val="-2"/>
          <w:sz w:val="21"/>
          <w:szCs w:val="21"/>
        </w:rPr>
        <w:t>von</w:t>
      </w:r>
      <w:r w:rsidR="00EF4AD5" w:rsidRPr="00836889">
        <w:rPr>
          <w:rFonts w:ascii="Calibri" w:hAnsi="Calibri" w:cs="Calibri"/>
          <w:bCs/>
          <w:spacing w:val="-2"/>
          <w:sz w:val="21"/>
          <w:szCs w:val="21"/>
        </w:rPr>
        <w:t xml:space="preserve"> Förderbänder</w:t>
      </w:r>
      <w:r w:rsidR="003C1392" w:rsidRPr="00836889">
        <w:rPr>
          <w:rFonts w:ascii="Calibri" w:hAnsi="Calibri" w:cs="Calibri"/>
          <w:bCs/>
          <w:spacing w:val="-2"/>
          <w:sz w:val="21"/>
          <w:szCs w:val="21"/>
        </w:rPr>
        <w:t>n</w:t>
      </w:r>
      <w:r w:rsidR="00EF4AD5" w:rsidRPr="00836889">
        <w:rPr>
          <w:rFonts w:ascii="Calibri" w:hAnsi="Calibri" w:cs="Calibri"/>
          <w:bCs/>
          <w:spacing w:val="-2"/>
          <w:sz w:val="21"/>
          <w:szCs w:val="21"/>
        </w:rPr>
        <w:t xml:space="preserve">, </w:t>
      </w:r>
      <w:r w:rsidR="00F5387D" w:rsidRPr="00836889">
        <w:rPr>
          <w:rFonts w:ascii="Calibri" w:hAnsi="Calibri" w:cs="Calibri"/>
          <w:bCs/>
          <w:spacing w:val="-2"/>
          <w:sz w:val="21"/>
          <w:szCs w:val="21"/>
        </w:rPr>
        <w:t>R</w:t>
      </w:r>
      <w:r w:rsidR="00EF4AD5" w:rsidRPr="00836889">
        <w:rPr>
          <w:rFonts w:ascii="Calibri" w:hAnsi="Calibri" w:cs="Calibri"/>
          <w:bCs/>
          <w:spacing w:val="-2"/>
          <w:sz w:val="21"/>
          <w:szCs w:val="21"/>
        </w:rPr>
        <w:t>adbagger</w:t>
      </w:r>
      <w:r w:rsidR="003C1392" w:rsidRPr="00836889">
        <w:rPr>
          <w:rFonts w:ascii="Calibri" w:hAnsi="Calibri" w:cs="Calibri"/>
          <w:bCs/>
          <w:spacing w:val="-2"/>
          <w:sz w:val="21"/>
          <w:szCs w:val="21"/>
        </w:rPr>
        <w:t>n</w:t>
      </w:r>
      <w:r w:rsidR="00EF4AD5" w:rsidRPr="00836889">
        <w:rPr>
          <w:rFonts w:ascii="Calibri" w:hAnsi="Calibri" w:cs="Calibri"/>
          <w:bCs/>
          <w:spacing w:val="-2"/>
          <w:sz w:val="21"/>
          <w:szCs w:val="21"/>
        </w:rPr>
        <w:t xml:space="preserve"> und Becherwerke</w:t>
      </w:r>
      <w:r w:rsidR="003C1392" w:rsidRPr="00836889">
        <w:rPr>
          <w:rFonts w:ascii="Calibri" w:hAnsi="Calibri" w:cs="Calibri"/>
          <w:bCs/>
          <w:spacing w:val="-2"/>
          <w:sz w:val="21"/>
          <w:szCs w:val="21"/>
        </w:rPr>
        <w:t>n</w:t>
      </w:r>
      <w:r w:rsidR="00EF4AD5" w:rsidRPr="00836889">
        <w:rPr>
          <w:rFonts w:ascii="Calibri" w:hAnsi="Calibri" w:cs="Calibri"/>
          <w:bCs/>
          <w:spacing w:val="-2"/>
          <w:sz w:val="21"/>
          <w:szCs w:val="21"/>
        </w:rPr>
        <w:t xml:space="preserve"> hat in der Bergbau-, Schüttgut- und Erdbewegungstechnik höchste Priorität. Denn schon der Ausfall einer einzigen Komponente </w:t>
      </w:r>
      <w:r w:rsidR="003C1392" w:rsidRPr="00836889">
        <w:rPr>
          <w:rFonts w:ascii="Calibri" w:hAnsi="Calibri" w:cs="Calibri"/>
          <w:bCs/>
          <w:spacing w:val="-2"/>
          <w:sz w:val="21"/>
          <w:szCs w:val="21"/>
        </w:rPr>
        <w:t>kann hi</w:t>
      </w:r>
      <w:r w:rsidR="00EF4AD5" w:rsidRPr="00836889">
        <w:rPr>
          <w:rFonts w:ascii="Calibri" w:hAnsi="Calibri" w:cs="Calibri"/>
          <w:bCs/>
          <w:spacing w:val="-2"/>
          <w:sz w:val="21"/>
          <w:szCs w:val="21"/>
        </w:rPr>
        <w:t>er den kompletten Materialfluss lahm</w:t>
      </w:r>
      <w:r w:rsidR="003C1392" w:rsidRPr="00836889">
        <w:rPr>
          <w:rFonts w:ascii="Calibri" w:hAnsi="Calibri" w:cs="Calibri"/>
          <w:bCs/>
          <w:spacing w:val="-2"/>
          <w:sz w:val="21"/>
          <w:szCs w:val="21"/>
        </w:rPr>
        <w:t>legen</w:t>
      </w:r>
      <w:r w:rsidR="00EF4AD5" w:rsidRPr="00836889">
        <w:rPr>
          <w:rFonts w:ascii="Calibri" w:hAnsi="Calibri" w:cs="Calibri"/>
          <w:bCs/>
          <w:spacing w:val="-2"/>
          <w:sz w:val="21"/>
          <w:szCs w:val="21"/>
        </w:rPr>
        <w:t xml:space="preserve"> und aufwändige Instandsetzungsarbeiten zur Folge</w:t>
      </w:r>
      <w:r w:rsidR="002779A2" w:rsidRPr="00836889">
        <w:rPr>
          <w:rFonts w:ascii="Calibri" w:hAnsi="Calibri" w:cs="Calibri"/>
          <w:bCs/>
          <w:spacing w:val="-2"/>
          <w:sz w:val="21"/>
          <w:szCs w:val="21"/>
        </w:rPr>
        <w:t xml:space="preserve"> haben</w:t>
      </w:r>
      <w:r w:rsidR="00EF4AD5" w:rsidRPr="00836889">
        <w:rPr>
          <w:rFonts w:ascii="Calibri" w:hAnsi="Calibri" w:cs="Calibri"/>
          <w:bCs/>
          <w:spacing w:val="-2"/>
          <w:sz w:val="21"/>
          <w:szCs w:val="21"/>
        </w:rPr>
        <w:t xml:space="preserve">“, </w:t>
      </w:r>
      <w:r w:rsidR="002F1875" w:rsidRPr="00836889">
        <w:rPr>
          <w:rFonts w:ascii="Calibri" w:hAnsi="Calibri" w:cs="Calibri"/>
          <w:bCs/>
          <w:spacing w:val="-2"/>
          <w:sz w:val="21"/>
          <w:szCs w:val="21"/>
        </w:rPr>
        <w:t>weiß</w:t>
      </w:r>
      <w:r w:rsidR="00FF7158" w:rsidRPr="00836889">
        <w:rPr>
          <w:rFonts w:ascii="Calibri" w:hAnsi="Calibri" w:cs="Calibri"/>
          <w:bCs/>
          <w:spacing w:val="-2"/>
          <w:sz w:val="21"/>
          <w:szCs w:val="21"/>
        </w:rPr>
        <w:t xml:space="preserve"> Martin Ohler, der bei RINGSPANN den Geschäftsbereich Bremsen</w:t>
      </w:r>
      <w:r w:rsidR="00EF4AD5" w:rsidRPr="00836889">
        <w:rPr>
          <w:rFonts w:ascii="Calibri" w:hAnsi="Calibri" w:cs="Calibri"/>
          <w:bCs/>
          <w:spacing w:val="-2"/>
          <w:sz w:val="21"/>
          <w:szCs w:val="21"/>
        </w:rPr>
        <w:t xml:space="preserve"> </w:t>
      </w:r>
      <w:r w:rsidR="00FF7158" w:rsidRPr="00836889">
        <w:rPr>
          <w:rFonts w:ascii="Calibri" w:hAnsi="Calibri" w:cs="Calibri"/>
          <w:bCs/>
          <w:spacing w:val="-2"/>
          <w:sz w:val="21"/>
          <w:szCs w:val="21"/>
        </w:rPr>
        <w:t xml:space="preserve">mitverantwortet. </w:t>
      </w:r>
      <w:r w:rsidR="00BB0B7A" w:rsidRPr="00836889">
        <w:rPr>
          <w:rFonts w:ascii="Calibri" w:hAnsi="Calibri" w:cs="Calibri"/>
          <w:bCs/>
          <w:spacing w:val="-2"/>
          <w:sz w:val="21"/>
          <w:szCs w:val="21"/>
        </w:rPr>
        <w:t xml:space="preserve">Um sowohl die Hersteller als auch die Betreiber von </w:t>
      </w:r>
      <w:r w:rsidR="007B2A4B" w:rsidRPr="00836889">
        <w:rPr>
          <w:rFonts w:ascii="Calibri" w:hAnsi="Calibri" w:cs="Calibri"/>
          <w:bCs/>
          <w:spacing w:val="-2"/>
          <w:sz w:val="21"/>
          <w:szCs w:val="21"/>
        </w:rPr>
        <w:t xml:space="preserve">montantechnischen </w:t>
      </w:r>
      <w:r w:rsidR="00BB0B7A" w:rsidRPr="00836889">
        <w:rPr>
          <w:rFonts w:ascii="Calibri" w:hAnsi="Calibri" w:cs="Calibri"/>
          <w:bCs/>
          <w:spacing w:val="-2"/>
          <w:sz w:val="21"/>
          <w:szCs w:val="21"/>
        </w:rPr>
        <w:t xml:space="preserve">Heavy-Duty-Anlagen vor bösen Überraschungen zu bewahren, realisieren er und sein Team auf der Basis des One-Stopp-Shops des Unternehmens regelmäßig komplette Systemlösungen </w:t>
      </w:r>
      <w:r w:rsidR="00C90B39" w:rsidRPr="00836889">
        <w:rPr>
          <w:rFonts w:ascii="Calibri" w:hAnsi="Calibri" w:cs="Calibri"/>
          <w:bCs/>
          <w:spacing w:val="-2"/>
          <w:sz w:val="21"/>
          <w:szCs w:val="21"/>
        </w:rPr>
        <w:t xml:space="preserve">für </w:t>
      </w:r>
      <w:r w:rsidR="00C90B39" w:rsidRPr="00836889">
        <w:rPr>
          <w:rFonts w:ascii="Calibri" w:hAnsi="Calibri" w:cs="Calibri"/>
          <w:spacing w:val="-2"/>
          <w:sz w:val="21"/>
          <w:szCs w:val="21"/>
        </w:rPr>
        <w:t xml:space="preserve">Brems- und Not-Stopp-Anwendungen. </w:t>
      </w:r>
      <w:r w:rsidR="00033418" w:rsidRPr="00836889">
        <w:rPr>
          <w:rFonts w:ascii="Calibri" w:hAnsi="Calibri" w:cs="Calibri"/>
          <w:spacing w:val="-2"/>
          <w:sz w:val="21"/>
          <w:szCs w:val="21"/>
        </w:rPr>
        <w:t>Sie kommen weltweit zum Einsatz und bestehen j</w:t>
      </w:r>
      <w:r w:rsidR="00C90B39" w:rsidRPr="00836889">
        <w:rPr>
          <w:rFonts w:ascii="Calibri" w:hAnsi="Calibri" w:cs="Calibri"/>
          <w:spacing w:val="-2"/>
          <w:sz w:val="21"/>
          <w:szCs w:val="21"/>
        </w:rPr>
        <w:t xml:space="preserve">e nach Lage der Dinge aus Trommel- oder Scheibenbremsen, Rücklaufsperren und Kupplungen sowie Aggregaten und Modulen für die Regelung, Steuerung und das Monitoring. </w:t>
      </w:r>
      <w:r w:rsidR="00033418" w:rsidRPr="00836889">
        <w:rPr>
          <w:rFonts w:ascii="Calibri" w:hAnsi="Calibri" w:cs="Calibri"/>
          <w:spacing w:val="-2"/>
          <w:sz w:val="21"/>
          <w:szCs w:val="21"/>
        </w:rPr>
        <w:t xml:space="preserve">In enger Partnerschaft mit den Kunden stellt das Engineering von RINGSPANN </w:t>
      </w:r>
      <w:r w:rsidR="007B2A4B" w:rsidRPr="00836889">
        <w:rPr>
          <w:rFonts w:ascii="Calibri" w:hAnsi="Calibri" w:cs="Calibri"/>
          <w:spacing w:val="-2"/>
          <w:sz w:val="21"/>
          <w:szCs w:val="21"/>
        </w:rPr>
        <w:t>hierbei</w:t>
      </w:r>
      <w:r w:rsidR="00033418" w:rsidRPr="00836889">
        <w:rPr>
          <w:rFonts w:ascii="Calibri" w:hAnsi="Calibri" w:cs="Calibri"/>
          <w:spacing w:val="-2"/>
          <w:sz w:val="21"/>
          <w:szCs w:val="21"/>
        </w:rPr>
        <w:t xml:space="preserve"> sicher, dass alle Komponenten optimal aufeinander abgestimmt sind und </w:t>
      </w:r>
      <w:r w:rsidR="00D662AF" w:rsidRPr="00836889">
        <w:rPr>
          <w:rFonts w:ascii="Calibri" w:hAnsi="Calibri" w:cs="Calibri"/>
          <w:spacing w:val="-2"/>
          <w:sz w:val="21"/>
          <w:szCs w:val="21"/>
        </w:rPr>
        <w:t>ihr Zusammenspiel ein Maximum an Lei</w:t>
      </w:r>
      <w:r w:rsidR="007B2A4B" w:rsidRPr="00836889">
        <w:rPr>
          <w:rFonts w:ascii="Calibri" w:hAnsi="Calibri" w:cs="Calibri"/>
          <w:spacing w:val="-2"/>
          <w:sz w:val="21"/>
          <w:szCs w:val="21"/>
        </w:rPr>
        <w:t>s</w:t>
      </w:r>
      <w:r w:rsidR="00D662AF" w:rsidRPr="00836889">
        <w:rPr>
          <w:rFonts w:ascii="Calibri" w:hAnsi="Calibri" w:cs="Calibri"/>
          <w:spacing w:val="-2"/>
          <w:sz w:val="21"/>
          <w:szCs w:val="21"/>
        </w:rPr>
        <w:t xml:space="preserve">tung und Transparenz </w:t>
      </w:r>
      <w:r w:rsidR="007B2A4B" w:rsidRPr="00836889">
        <w:rPr>
          <w:rFonts w:ascii="Calibri" w:hAnsi="Calibri" w:cs="Calibri"/>
          <w:spacing w:val="-2"/>
          <w:sz w:val="21"/>
          <w:szCs w:val="21"/>
        </w:rPr>
        <w:t>garantiert</w:t>
      </w:r>
      <w:r w:rsidR="00033418" w:rsidRPr="00836889">
        <w:rPr>
          <w:rFonts w:ascii="Calibri" w:hAnsi="Calibri" w:cs="Calibri"/>
          <w:spacing w:val="-2"/>
          <w:sz w:val="21"/>
          <w:szCs w:val="21"/>
        </w:rPr>
        <w:t xml:space="preserve">. Martin Ohler erläutert, worauf es dabei </w:t>
      </w:r>
      <w:r w:rsidR="00F23A09" w:rsidRPr="00836889">
        <w:rPr>
          <w:rFonts w:ascii="Calibri" w:hAnsi="Calibri" w:cs="Calibri"/>
          <w:spacing w:val="-2"/>
          <w:sz w:val="21"/>
          <w:szCs w:val="21"/>
        </w:rPr>
        <w:t xml:space="preserve">primär </w:t>
      </w:r>
      <w:r w:rsidR="00033418" w:rsidRPr="00836889">
        <w:rPr>
          <w:rFonts w:ascii="Calibri" w:hAnsi="Calibri" w:cs="Calibri"/>
          <w:spacing w:val="-2"/>
          <w:sz w:val="21"/>
          <w:szCs w:val="21"/>
        </w:rPr>
        <w:t xml:space="preserve">ankommt: „Erstens, es muss stets gewährleistet sein, dass das </w:t>
      </w:r>
      <w:r w:rsidR="00033418" w:rsidRPr="00836889">
        <w:rPr>
          <w:rFonts w:ascii="Calibri" w:hAnsi="Calibri" w:cs="Calibri"/>
          <w:bCs/>
          <w:spacing w:val="-2"/>
          <w:sz w:val="21"/>
          <w:szCs w:val="21"/>
        </w:rPr>
        <w:t>Bremsensystem</w:t>
      </w:r>
      <w:r w:rsidR="007B2A4B" w:rsidRPr="00836889">
        <w:rPr>
          <w:rFonts w:ascii="Calibri" w:hAnsi="Calibri" w:cs="Calibri"/>
          <w:bCs/>
          <w:spacing w:val="-2"/>
          <w:sz w:val="21"/>
          <w:szCs w:val="21"/>
        </w:rPr>
        <w:t xml:space="preserve"> sofort </w:t>
      </w:r>
      <w:r w:rsidR="00033418" w:rsidRPr="00836889">
        <w:rPr>
          <w:rFonts w:ascii="Calibri" w:hAnsi="Calibri" w:cs="Calibri"/>
          <w:bCs/>
          <w:spacing w:val="-2"/>
          <w:sz w:val="21"/>
          <w:szCs w:val="21"/>
        </w:rPr>
        <w:t>aktiv wird, wenn es nötig ist</w:t>
      </w:r>
      <w:r w:rsidR="007B2A4B" w:rsidRPr="00836889">
        <w:rPr>
          <w:rFonts w:ascii="Calibri" w:hAnsi="Calibri" w:cs="Calibri"/>
          <w:bCs/>
          <w:spacing w:val="-2"/>
          <w:sz w:val="21"/>
          <w:szCs w:val="21"/>
        </w:rPr>
        <w:t xml:space="preserve"> – und tatsächlich nur dann</w:t>
      </w:r>
      <w:r w:rsidR="00033418" w:rsidRPr="00836889">
        <w:rPr>
          <w:rFonts w:ascii="Calibri" w:hAnsi="Calibri" w:cs="Calibri"/>
          <w:bCs/>
          <w:spacing w:val="-2"/>
          <w:sz w:val="21"/>
          <w:szCs w:val="21"/>
        </w:rPr>
        <w:t xml:space="preserve">. </w:t>
      </w:r>
      <w:r w:rsidR="007B2A4B" w:rsidRPr="00836889">
        <w:rPr>
          <w:rFonts w:ascii="Calibri" w:hAnsi="Calibri" w:cs="Calibri"/>
          <w:bCs/>
          <w:spacing w:val="-2"/>
          <w:sz w:val="21"/>
          <w:szCs w:val="21"/>
        </w:rPr>
        <w:t>Z</w:t>
      </w:r>
      <w:r w:rsidR="00033418" w:rsidRPr="00836889">
        <w:rPr>
          <w:rFonts w:ascii="Calibri" w:hAnsi="Calibri" w:cs="Calibri"/>
          <w:bCs/>
          <w:spacing w:val="-2"/>
          <w:sz w:val="21"/>
          <w:szCs w:val="21"/>
        </w:rPr>
        <w:t>weitens</w:t>
      </w:r>
      <w:r w:rsidR="00F23A09" w:rsidRPr="00836889">
        <w:rPr>
          <w:rFonts w:ascii="Calibri" w:hAnsi="Calibri" w:cs="Calibri"/>
          <w:bCs/>
          <w:spacing w:val="-2"/>
          <w:sz w:val="21"/>
          <w:szCs w:val="21"/>
        </w:rPr>
        <w:t>,</w:t>
      </w:r>
      <w:r w:rsidR="00033418" w:rsidRPr="00836889">
        <w:rPr>
          <w:rFonts w:ascii="Calibri" w:hAnsi="Calibri" w:cs="Calibri"/>
          <w:bCs/>
          <w:spacing w:val="-2"/>
          <w:sz w:val="21"/>
          <w:szCs w:val="21"/>
        </w:rPr>
        <w:t xml:space="preserve"> </w:t>
      </w:r>
      <w:r w:rsidR="00822194" w:rsidRPr="00836889">
        <w:rPr>
          <w:rFonts w:ascii="Calibri" w:hAnsi="Calibri" w:cs="Calibri"/>
          <w:bCs/>
          <w:spacing w:val="-2"/>
          <w:sz w:val="21"/>
          <w:szCs w:val="21"/>
        </w:rPr>
        <w:t>Wartungs- oder Reparaturf</w:t>
      </w:r>
      <w:r w:rsidR="00281CAB" w:rsidRPr="00836889">
        <w:rPr>
          <w:rFonts w:ascii="Calibri" w:hAnsi="Calibri" w:cs="Calibri"/>
          <w:bCs/>
          <w:spacing w:val="-2"/>
          <w:sz w:val="21"/>
          <w:szCs w:val="21"/>
        </w:rPr>
        <w:t>ä</w:t>
      </w:r>
      <w:r w:rsidR="00822194" w:rsidRPr="00836889">
        <w:rPr>
          <w:rFonts w:ascii="Calibri" w:hAnsi="Calibri" w:cs="Calibri"/>
          <w:bCs/>
          <w:spacing w:val="-2"/>
          <w:sz w:val="21"/>
          <w:szCs w:val="21"/>
        </w:rPr>
        <w:t>ll</w:t>
      </w:r>
      <w:r w:rsidR="00281CAB" w:rsidRPr="00836889">
        <w:rPr>
          <w:rFonts w:ascii="Calibri" w:hAnsi="Calibri" w:cs="Calibri"/>
          <w:bCs/>
          <w:spacing w:val="-2"/>
          <w:sz w:val="21"/>
          <w:szCs w:val="21"/>
        </w:rPr>
        <w:t xml:space="preserve">e müssen </w:t>
      </w:r>
      <w:r w:rsidR="00D91275" w:rsidRPr="00836889">
        <w:rPr>
          <w:rFonts w:ascii="Calibri" w:hAnsi="Calibri" w:cs="Calibri"/>
          <w:bCs/>
          <w:spacing w:val="-2"/>
          <w:sz w:val="21"/>
          <w:szCs w:val="21"/>
        </w:rPr>
        <w:t>schon</w:t>
      </w:r>
      <w:r w:rsidR="00822194" w:rsidRPr="00836889">
        <w:rPr>
          <w:rFonts w:ascii="Calibri" w:hAnsi="Calibri" w:cs="Calibri"/>
          <w:bCs/>
          <w:spacing w:val="-2"/>
          <w:sz w:val="21"/>
          <w:szCs w:val="21"/>
        </w:rPr>
        <w:t xml:space="preserve"> </w:t>
      </w:r>
      <w:r w:rsidR="00033418" w:rsidRPr="00836889">
        <w:rPr>
          <w:rFonts w:ascii="Calibri" w:hAnsi="Calibri" w:cs="Calibri"/>
          <w:bCs/>
          <w:spacing w:val="-2"/>
          <w:sz w:val="21"/>
          <w:szCs w:val="21"/>
        </w:rPr>
        <w:t xml:space="preserve">im Vorfeld </w:t>
      </w:r>
      <w:r w:rsidR="00281CAB" w:rsidRPr="00836889">
        <w:rPr>
          <w:rFonts w:ascii="Calibri" w:hAnsi="Calibri" w:cs="Calibri"/>
          <w:bCs/>
          <w:spacing w:val="-2"/>
          <w:sz w:val="21"/>
          <w:szCs w:val="21"/>
        </w:rPr>
        <w:t xml:space="preserve">erkennbar sein </w:t>
      </w:r>
      <w:r w:rsidR="00822194" w:rsidRPr="00836889">
        <w:rPr>
          <w:rFonts w:ascii="Calibri" w:hAnsi="Calibri" w:cs="Calibri"/>
          <w:bCs/>
          <w:spacing w:val="-2"/>
          <w:sz w:val="21"/>
          <w:szCs w:val="21"/>
        </w:rPr>
        <w:t xml:space="preserve">– also </w:t>
      </w:r>
      <w:r w:rsidR="00033418" w:rsidRPr="00836889">
        <w:rPr>
          <w:rFonts w:ascii="Calibri" w:hAnsi="Calibri" w:cs="Calibri"/>
          <w:bCs/>
          <w:spacing w:val="-2"/>
          <w:sz w:val="21"/>
          <w:szCs w:val="21"/>
        </w:rPr>
        <w:t>vor einem Ausfall</w:t>
      </w:r>
      <w:r w:rsidR="00156BF8" w:rsidRPr="00836889">
        <w:rPr>
          <w:rFonts w:ascii="Calibri" w:hAnsi="Calibri" w:cs="Calibri"/>
          <w:bCs/>
          <w:spacing w:val="-2"/>
          <w:sz w:val="21"/>
          <w:szCs w:val="21"/>
        </w:rPr>
        <w:t>.“</w:t>
      </w:r>
      <w:r w:rsidR="00897A69" w:rsidRPr="00836889">
        <w:rPr>
          <w:rFonts w:ascii="Calibri" w:hAnsi="Calibri" w:cs="Calibri"/>
          <w:bCs/>
          <w:spacing w:val="-2"/>
          <w:sz w:val="21"/>
          <w:szCs w:val="21"/>
        </w:rPr>
        <w:t xml:space="preserve"> </w:t>
      </w:r>
    </w:p>
    <w:p w14:paraId="7C9BC1CD" w14:textId="0A128486" w:rsidR="00897A69" w:rsidRPr="00836889" w:rsidRDefault="0049394F" w:rsidP="00033418">
      <w:pPr>
        <w:spacing w:after="120" w:line="360" w:lineRule="auto"/>
        <w:ind w:left="0"/>
        <w:jc w:val="both"/>
        <w:rPr>
          <w:rFonts w:ascii="Calibri" w:hAnsi="Calibri" w:cs="Calibri"/>
          <w:b/>
          <w:spacing w:val="-2"/>
          <w:sz w:val="21"/>
          <w:szCs w:val="21"/>
        </w:rPr>
      </w:pPr>
      <w:r w:rsidRPr="00836889">
        <w:rPr>
          <w:rFonts w:ascii="Calibri" w:hAnsi="Calibri" w:cs="Calibri"/>
          <w:b/>
          <w:spacing w:val="-2"/>
          <w:sz w:val="21"/>
          <w:szCs w:val="21"/>
        </w:rPr>
        <w:t>Bremsprozesse intelligent regeln</w:t>
      </w:r>
    </w:p>
    <w:p w14:paraId="4DE5ED49" w14:textId="5925A2C4" w:rsidR="00391011" w:rsidRPr="00836889" w:rsidRDefault="00897A69" w:rsidP="009B4D17">
      <w:pPr>
        <w:spacing w:after="120" w:line="360" w:lineRule="auto"/>
        <w:ind w:left="0"/>
        <w:jc w:val="both"/>
        <w:rPr>
          <w:rFonts w:ascii="Calibri" w:hAnsi="Calibri" w:cs="Calibri"/>
          <w:bCs/>
          <w:spacing w:val="-2"/>
          <w:sz w:val="21"/>
          <w:szCs w:val="21"/>
        </w:rPr>
      </w:pPr>
      <w:r w:rsidRPr="00836889">
        <w:rPr>
          <w:rFonts w:ascii="Calibri" w:hAnsi="Calibri" w:cs="Calibri"/>
          <w:bCs/>
          <w:spacing w:val="-2"/>
          <w:sz w:val="21"/>
          <w:szCs w:val="21"/>
        </w:rPr>
        <w:t xml:space="preserve">Mit diesen Leitgedanken vor Augen realisieren die </w:t>
      </w:r>
      <w:r w:rsidR="00790813" w:rsidRPr="00836889">
        <w:rPr>
          <w:rFonts w:ascii="Calibri" w:hAnsi="Calibri" w:cs="Calibri"/>
          <w:bCs/>
          <w:spacing w:val="-2"/>
          <w:sz w:val="21"/>
          <w:szCs w:val="21"/>
        </w:rPr>
        <w:t xml:space="preserve">Experten des Bremsen- und Freilaufherstellers </w:t>
      </w:r>
      <w:r w:rsidRPr="00836889">
        <w:rPr>
          <w:rFonts w:ascii="Calibri" w:hAnsi="Calibri" w:cs="Calibri"/>
          <w:bCs/>
          <w:spacing w:val="-2"/>
          <w:sz w:val="21"/>
          <w:szCs w:val="21"/>
        </w:rPr>
        <w:t>RINGSPANN Jahr für Jahr eine Vielzahl anwendungs</w:t>
      </w:r>
      <w:r w:rsidR="00974869" w:rsidRPr="00836889">
        <w:rPr>
          <w:rFonts w:ascii="Calibri" w:hAnsi="Calibri" w:cs="Calibri"/>
          <w:bCs/>
          <w:spacing w:val="-2"/>
          <w:sz w:val="21"/>
          <w:szCs w:val="21"/>
        </w:rPr>
        <w:t xml:space="preserve">spezifisch </w:t>
      </w:r>
      <w:r w:rsidRPr="00836889">
        <w:rPr>
          <w:rFonts w:ascii="Calibri" w:hAnsi="Calibri" w:cs="Calibri"/>
          <w:bCs/>
          <w:spacing w:val="-2"/>
          <w:sz w:val="21"/>
          <w:szCs w:val="21"/>
        </w:rPr>
        <w:t>ausgelegter</w:t>
      </w:r>
      <w:r w:rsidR="007B2A4B" w:rsidRPr="00836889">
        <w:rPr>
          <w:rFonts w:ascii="Calibri" w:hAnsi="Calibri" w:cs="Calibri"/>
          <w:spacing w:val="-2"/>
          <w:sz w:val="21"/>
          <w:szCs w:val="21"/>
        </w:rPr>
        <w:t xml:space="preserve"> Brems- und Not-Stopp-Systeme</w:t>
      </w:r>
      <w:r w:rsidR="007B2A4B" w:rsidRPr="00836889">
        <w:rPr>
          <w:rFonts w:ascii="Calibri" w:hAnsi="Calibri" w:cs="Calibri"/>
          <w:bCs/>
          <w:spacing w:val="-2"/>
          <w:sz w:val="21"/>
          <w:szCs w:val="21"/>
        </w:rPr>
        <w:t xml:space="preserve">, die sich rund um den Globus überall dort bewähren, wo unter zum Teil widrigen Bedingungen wertvolle Rohstoffe </w:t>
      </w:r>
      <w:r w:rsidR="00B4175C" w:rsidRPr="00836889">
        <w:rPr>
          <w:rFonts w:ascii="Calibri" w:hAnsi="Calibri" w:cs="Calibri"/>
          <w:bCs/>
          <w:spacing w:val="-2"/>
          <w:sz w:val="21"/>
          <w:szCs w:val="21"/>
        </w:rPr>
        <w:t xml:space="preserve">für den Weltmarkt </w:t>
      </w:r>
      <w:r w:rsidR="007B2A4B" w:rsidRPr="00836889">
        <w:rPr>
          <w:rFonts w:ascii="Calibri" w:hAnsi="Calibri" w:cs="Calibri"/>
          <w:bCs/>
          <w:spacing w:val="-2"/>
          <w:sz w:val="21"/>
          <w:szCs w:val="21"/>
        </w:rPr>
        <w:t>gewonnen werden.</w:t>
      </w:r>
      <w:r w:rsidR="00391011" w:rsidRPr="00836889">
        <w:rPr>
          <w:rFonts w:ascii="Calibri" w:hAnsi="Calibri" w:cs="Calibri"/>
          <w:bCs/>
          <w:spacing w:val="-2"/>
          <w:sz w:val="21"/>
          <w:szCs w:val="21"/>
        </w:rPr>
        <w:t xml:space="preserve"> </w:t>
      </w:r>
      <w:bookmarkStart w:id="2" w:name="_Hlk141196082"/>
      <w:r w:rsidR="00974869" w:rsidRPr="00836889">
        <w:rPr>
          <w:rFonts w:ascii="Calibri" w:hAnsi="Calibri" w:cs="Calibri"/>
          <w:bCs/>
          <w:spacing w:val="-2"/>
          <w:sz w:val="21"/>
          <w:szCs w:val="21"/>
        </w:rPr>
        <w:t>T</w:t>
      </w:r>
      <w:r w:rsidR="00391011" w:rsidRPr="00836889">
        <w:rPr>
          <w:rFonts w:ascii="Calibri" w:hAnsi="Calibri" w:cs="Calibri"/>
          <w:bCs/>
          <w:spacing w:val="-2"/>
          <w:sz w:val="21"/>
          <w:szCs w:val="21"/>
        </w:rPr>
        <w:t xml:space="preserve">echnologisches Herzstück dieser Komplettlösungen ist dann häufig das Hydraulikaggregat HCO-2R. Es bietet </w:t>
      </w:r>
      <w:r w:rsidR="009B4D17" w:rsidRPr="00836889">
        <w:rPr>
          <w:rFonts w:ascii="Calibri" w:hAnsi="Calibri" w:cs="Calibri"/>
          <w:bCs/>
          <w:spacing w:val="-2"/>
          <w:sz w:val="21"/>
          <w:szCs w:val="21"/>
        </w:rPr>
        <w:t xml:space="preserve">beispielsweise die Möglichkeit, </w:t>
      </w:r>
      <w:r w:rsidR="00391011" w:rsidRPr="00836889">
        <w:rPr>
          <w:rFonts w:ascii="Calibri" w:hAnsi="Calibri" w:cs="Calibri"/>
          <w:bCs/>
          <w:spacing w:val="-2"/>
          <w:sz w:val="21"/>
          <w:szCs w:val="21"/>
        </w:rPr>
        <w:t xml:space="preserve">die </w:t>
      </w:r>
      <w:r w:rsidR="009B4D17" w:rsidRPr="00836889">
        <w:rPr>
          <w:rFonts w:ascii="Calibri" w:hAnsi="Calibri" w:cs="Calibri"/>
          <w:bCs/>
          <w:spacing w:val="-2"/>
          <w:sz w:val="21"/>
          <w:szCs w:val="21"/>
        </w:rPr>
        <w:t>Positionier</w:t>
      </w:r>
      <w:r w:rsidR="00391011" w:rsidRPr="00836889">
        <w:rPr>
          <w:rFonts w:ascii="Calibri" w:hAnsi="Calibri" w:cs="Calibri"/>
          <w:bCs/>
          <w:spacing w:val="-2"/>
          <w:sz w:val="21"/>
          <w:szCs w:val="21"/>
        </w:rPr>
        <w:t xml:space="preserve">prozesse </w:t>
      </w:r>
      <w:r w:rsidR="009B4D17" w:rsidRPr="00836889">
        <w:rPr>
          <w:rFonts w:ascii="Calibri" w:hAnsi="Calibri" w:cs="Calibri"/>
          <w:bCs/>
          <w:spacing w:val="-2"/>
          <w:sz w:val="21"/>
          <w:szCs w:val="21"/>
        </w:rPr>
        <w:t xml:space="preserve">weitläufiger Förderbandanlagen, die </w:t>
      </w:r>
      <w:r w:rsidR="00DD357E" w:rsidRPr="00836889">
        <w:rPr>
          <w:rFonts w:ascii="Calibri" w:hAnsi="Calibri" w:cs="Calibri"/>
          <w:bCs/>
          <w:spacing w:val="-2"/>
          <w:sz w:val="21"/>
          <w:szCs w:val="21"/>
        </w:rPr>
        <w:t>mit</w:t>
      </w:r>
      <w:r w:rsidR="009B4D17" w:rsidRPr="00836889">
        <w:rPr>
          <w:rFonts w:ascii="Calibri" w:hAnsi="Calibri" w:cs="Calibri"/>
          <w:bCs/>
          <w:spacing w:val="-2"/>
          <w:sz w:val="21"/>
          <w:szCs w:val="21"/>
        </w:rPr>
        <w:t xml:space="preserve"> mehrere</w:t>
      </w:r>
      <w:r w:rsidR="00DD357E" w:rsidRPr="00836889">
        <w:rPr>
          <w:rFonts w:ascii="Calibri" w:hAnsi="Calibri" w:cs="Calibri"/>
          <w:bCs/>
          <w:spacing w:val="-2"/>
          <w:sz w:val="21"/>
          <w:szCs w:val="21"/>
        </w:rPr>
        <w:t>n</w:t>
      </w:r>
      <w:r w:rsidR="009B4D17" w:rsidRPr="00836889">
        <w:rPr>
          <w:rFonts w:ascii="Calibri" w:hAnsi="Calibri" w:cs="Calibri"/>
          <w:bCs/>
          <w:spacing w:val="-2"/>
          <w:sz w:val="21"/>
          <w:szCs w:val="21"/>
        </w:rPr>
        <w:t xml:space="preserve"> </w:t>
      </w:r>
      <w:r w:rsidR="009B4D17" w:rsidRPr="00836889">
        <w:rPr>
          <w:rFonts w:ascii="Calibri" w:hAnsi="Calibri" w:cs="Calibri"/>
          <w:bCs/>
          <w:spacing w:val="-2"/>
          <w:sz w:val="21"/>
          <w:szCs w:val="21"/>
        </w:rPr>
        <w:lastRenderedPageBreak/>
        <w:t xml:space="preserve">Antriebseinheiten </w:t>
      </w:r>
      <w:r w:rsidR="00DD357E" w:rsidRPr="00836889">
        <w:rPr>
          <w:rFonts w:ascii="Calibri" w:hAnsi="Calibri" w:cs="Calibri"/>
          <w:bCs/>
          <w:spacing w:val="-2"/>
          <w:sz w:val="21"/>
          <w:szCs w:val="21"/>
        </w:rPr>
        <w:t>arbeiten</w:t>
      </w:r>
      <w:r w:rsidR="009B4D17" w:rsidRPr="00836889">
        <w:rPr>
          <w:rFonts w:ascii="Calibri" w:hAnsi="Calibri" w:cs="Calibri"/>
          <w:bCs/>
          <w:spacing w:val="-2"/>
          <w:sz w:val="21"/>
          <w:szCs w:val="21"/>
        </w:rPr>
        <w:t xml:space="preserve">, </w:t>
      </w:r>
      <w:r w:rsidR="00391011" w:rsidRPr="00836889">
        <w:rPr>
          <w:rFonts w:ascii="Calibri" w:hAnsi="Calibri" w:cs="Calibri"/>
          <w:bCs/>
          <w:spacing w:val="-2"/>
          <w:sz w:val="21"/>
          <w:szCs w:val="21"/>
        </w:rPr>
        <w:t>durch eine ge</w:t>
      </w:r>
      <w:r w:rsidR="009B4D17" w:rsidRPr="00836889">
        <w:rPr>
          <w:rFonts w:ascii="Calibri" w:hAnsi="Calibri" w:cs="Calibri"/>
          <w:bCs/>
          <w:spacing w:val="-2"/>
          <w:sz w:val="21"/>
          <w:szCs w:val="21"/>
        </w:rPr>
        <w:t>naue</w:t>
      </w:r>
      <w:r w:rsidR="00391011" w:rsidRPr="00836889">
        <w:rPr>
          <w:rFonts w:ascii="Calibri" w:hAnsi="Calibri" w:cs="Calibri"/>
          <w:bCs/>
          <w:spacing w:val="-2"/>
          <w:sz w:val="21"/>
          <w:szCs w:val="21"/>
        </w:rPr>
        <w:t xml:space="preserve"> Regelung </w:t>
      </w:r>
      <w:r w:rsidR="007F7BA9" w:rsidRPr="00836889">
        <w:rPr>
          <w:rFonts w:ascii="Calibri" w:hAnsi="Calibri" w:cs="Calibri"/>
          <w:bCs/>
          <w:spacing w:val="-2"/>
          <w:sz w:val="21"/>
          <w:szCs w:val="21"/>
        </w:rPr>
        <w:t xml:space="preserve">und Steuerung </w:t>
      </w:r>
      <w:r w:rsidR="00391011" w:rsidRPr="00836889">
        <w:rPr>
          <w:rFonts w:ascii="Calibri" w:hAnsi="Calibri" w:cs="Calibri"/>
          <w:bCs/>
          <w:spacing w:val="-2"/>
          <w:sz w:val="21"/>
          <w:szCs w:val="21"/>
        </w:rPr>
        <w:t xml:space="preserve">der Bremsen zu optimieren. </w:t>
      </w:r>
      <w:bookmarkEnd w:id="2"/>
      <w:r w:rsidR="00DB3AA2" w:rsidRPr="00836889">
        <w:rPr>
          <w:rFonts w:ascii="Calibri" w:hAnsi="Calibri" w:cs="Calibri"/>
          <w:bCs/>
          <w:spacing w:val="-2"/>
          <w:sz w:val="21"/>
          <w:szCs w:val="21"/>
        </w:rPr>
        <w:t xml:space="preserve">Hierbei ist allein </w:t>
      </w:r>
      <w:r w:rsidR="007F7BA9" w:rsidRPr="00836889">
        <w:rPr>
          <w:rFonts w:ascii="Calibri" w:hAnsi="Calibri" w:cs="Calibri"/>
          <w:bCs/>
          <w:spacing w:val="-2"/>
          <w:sz w:val="21"/>
          <w:szCs w:val="21"/>
        </w:rPr>
        <w:t>de</w:t>
      </w:r>
      <w:r w:rsidR="00DD357E" w:rsidRPr="00836889">
        <w:rPr>
          <w:rFonts w:ascii="Calibri" w:hAnsi="Calibri" w:cs="Calibri"/>
          <w:bCs/>
          <w:spacing w:val="-2"/>
          <w:sz w:val="21"/>
          <w:szCs w:val="21"/>
        </w:rPr>
        <w:t>r</w:t>
      </w:r>
      <w:r w:rsidR="007F7BA9" w:rsidRPr="00836889">
        <w:rPr>
          <w:rFonts w:ascii="Calibri" w:hAnsi="Calibri" w:cs="Calibri"/>
          <w:bCs/>
          <w:spacing w:val="-2"/>
          <w:sz w:val="21"/>
          <w:szCs w:val="21"/>
        </w:rPr>
        <w:t xml:space="preserve"> Parameter </w:t>
      </w:r>
      <w:r w:rsidR="00391011" w:rsidRPr="00836889">
        <w:rPr>
          <w:rFonts w:ascii="Calibri" w:hAnsi="Calibri" w:cs="Calibri"/>
          <w:bCs/>
          <w:i/>
          <w:iCs/>
          <w:spacing w:val="-2"/>
          <w:sz w:val="21"/>
          <w:szCs w:val="21"/>
        </w:rPr>
        <w:t>Bremszeit</w:t>
      </w:r>
      <w:r w:rsidR="00391011" w:rsidRPr="00836889">
        <w:rPr>
          <w:rFonts w:ascii="Calibri" w:hAnsi="Calibri" w:cs="Calibri"/>
          <w:bCs/>
          <w:spacing w:val="-2"/>
          <w:sz w:val="21"/>
          <w:szCs w:val="21"/>
        </w:rPr>
        <w:t xml:space="preserve"> </w:t>
      </w:r>
      <w:r w:rsidR="008C06F9" w:rsidRPr="00836889">
        <w:rPr>
          <w:rFonts w:ascii="Calibri" w:hAnsi="Calibri" w:cs="Calibri"/>
          <w:bCs/>
          <w:spacing w:val="-2"/>
          <w:sz w:val="21"/>
          <w:szCs w:val="21"/>
        </w:rPr>
        <w:t>zu fokussieren,</w:t>
      </w:r>
      <w:r w:rsidR="00391011" w:rsidRPr="00836889">
        <w:rPr>
          <w:rFonts w:ascii="Calibri" w:hAnsi="Calibri" w:cs="Calibri"/>
          <w:bCs/>
          <w:spacing w:val="-2"/>
          <w:sz w:val="21"/>
          <w:szCs w:val="21"/>
        </w:rPr>
        <w:t xml:space="preserve"> </w:t>
      </w:r>
      <w:r w:rsidR="00DB3AA2" w:rsidRPr="00836889">
        <w:rPr>
          <w:rFonts w:ascii="Calibri" w:hAnsi="Calibri" w:cs="Calibri"/>
          <w:bCs/>
          <w:spacing w:val="-2"/>
          <w:sz w:val="21"/>
          <w:szCs w:val="21"/>
        </w:rPr>
        <w:t xml:space="preserve">womit </w:t>
      </w:r>
      <w:r w:rsidR="00CF33A8" w:rsidRPr="00836889">
        <w:rPr>
          <w:rFonts w:ascii="Calibri" w:hAnsi="Calibri" w:cs="Calibri"/>
          <w:bCs/>
          <w:spacing w:val="-2"/>
          <w:sz w:val="21"/>
          <w:szCs w:val="21"/>
        </w:rPr>
        <w:t xml:space="preserve">der </w:t>
      </w:r>
      <w:r w:rsidR="0026731D" w:rsidRPr="00836889">
        <w:rPr>
          <w:rFonts w:ascii="Calibri" w:hAnsi="Calibri" w:cs="Calibri"/>
          <w:bCs/>
          <w:spacing w:val="-2"/>
          <w:sz w:val="21"/>
          <w:szCs w:val="21"/>
        </w:rPr>
        <w:t>Bedien</w:t>
      </w:r>
      <w:r w:rsidR="00391011" w:rsidRPr="00836889">
        <w:rPr>
          <w:rFonts w:ascii="Calibri" w:hAnsi="Calibri" w:cs="Calibri"/>
          <w:bCs/>
          <w:spacing w:val="-2"/>
          <w:sz w:val="21"/>
          <w:szCs w:val="21"/>
        </w:rPr>
        <w:t xml:space="preserve">aufwand </w:t>
      </w:r>
      <w:r w:rsidR="00CF33A8" w:rsidRPr="00836889">
        <w:rPr>
          <w:rFonts w:ascii="Calibri" w:hAnsi="Calibri" w:cs="Calibri"/>
          <w:bCs/>
          <w:spacing w:val="-2"/>
          <w:sz w:val="21"/>
          <w:szCs w:val="21"/>
        </w:rPr>
        <w:t xml:space="preserve">für den Anwender </w:t>
      </w:r>
      <w:r w:rsidR="00391011" w:rsidRPr="00836889">
        <w:rPr>
          <w:rFonts w:ascii="Calibri" w:hAnsi="Calibri" w:cs="Calibri"/>
          <w:bCs/>
          <w:spacing w:val="-2"/>
          <w:sz w:val="21"/>
          <w:szCs w:val="21"/>
        </w:rPr>
        <w:t>auf ein Minimum</w:t>
      </w:r>
      <w:r w:rsidR="00DB3AA2" w:rsidRPr="00836889">
        <w:rPr>
          <w:rFonts w:ascii="Calibri" w:hAnsi="Calibri" w:cs="Calibri"/>
          <w:bCs/>
          <w:spacing w:val="-2"/>
          <w:sz w:val="21"/>
          <w:szCs w:val="21"/>
        </w:rPr>
        <w:t xml:space="preserve"> sinkt</w:t>
      </w:r>
      <w:r w:rsidR="00CF33A8" w:rsidRPr="00836889">
        <w:rPr>
          <w:rFonts w:ascii="Calibri" w:hAnsi="Calibri" w:cs="Calibri"/>
          <w:bCs/>
          <w:spacing w:val="-2"/>
          <w:sz w:val="21"/>
          <w:szCs w:val="21"/>
        </w:rPr>
        <w:t>.</w:t>
      </w:r>
      <w:r w:rsidR="00391011" w:rsidRPr="00836889">
        <w:rPr>
          <w:rFonts w:ascii="Calibri" w:hAnsi="Calibri" w:cs="Calibri"/>
          <w:bCs/>
          <w:spacing w:val="-2"/>
          <w:sz w:val="21"/>
          <w:szCs w:val="21"/>
        </w:rPr>
        <w:t xml:space="preserve"> </w:t>
      </w:r>
      <w:r w:rsidR="0026731D" w:rsidRPr="00836889">
        <w:rPr>
          <w:rFonts w:ascii="Calibri" w:hAnsi="Calibri" w:cs="Calibri"/>
          <w:bCs/>
          <w:spacing w:val="-2"/>
          <w:sz w:val="21"/>
          <w:szCs w:val="21"/>
        </w:rPr>
        <w:t>Zudem lassen sich in</w:t>
      </w:r>
      <w:r w:rsidR="008306FA" w:rsidRPr="00836889">
        <w:rPr>
          <w:rFonts w:ascii="Calibri" w:hAnsi="Calibri" w:cs="Calibri"/>
          <w:bCs/>
          <w:spacing w:val="-2"/>
          <w:sz w:val="21"/>
          <w:szCs w:val="21"/>
        </w:rPr>
        <w:t xml:space="preserve"> </w:t>
      </w:r>
      <w:r w:rsidR="0026731D" w:rsidRPr="00836889">
        <w:rPr>
          <w:rFonts w:ascii="Calibri" w:hAnsi="Calibri" w:cs="Calibri"/>
          <w:bCs/>
          <w:spacing w:val="-2"/>
          <w:sz w:val="21"/>
          <w:szCs w:val="21"/>
        </w:rPr>
        <w:t>einem HCO-2R-basierten</w:t>
      </w:r>
      <w:r w:rsidR="008306FA" w:rsidRPr="00836889">
        <w:rPr>
          <w:rFonts w:ascii="Calibri" w:hAnsi="Calibri" w:cs="Calibri"/>
          <w:bCs/>
          <w:spacing w:val="-2"/>
          <w:sz w:val="21"/>
          <w:szCs w:val="21"/>
        </w:rPr>
        <w:t xml:space="preserve"> </w:t>
      </w:r>
      <w:r w:rsidR="00391011" w:rsidRPr="00836889">
        <w:rPr>
          <w:rFonts w:ascii="Calibri" w:hAnsi="Calibri" w:cs="Calibri"/>
          <w:bCs/>
          <w:spacing w:val="-2"/>
          <w:sz w:val="21"/>
          <w:szCs w:val="21"/>
        </w:rPr>
        <w:t xml:space="preserve">System </w:t>
      </w:r>
      <w:r w:rsidR="0026731D" w:rsidRPr="00836889">
        <w:rPr>
          <w:rFonts w:ascii="Calibri" w:hAnsi="Calibri" w:cs="Calibri"/>
          <w:bCs/>
          <w:spacing w:val="-2"/>
          <w:sz w:val="21"/>
          <w:szCs w:val="21"/>
        </w:rPr>
        <w:t xml:space="preserve">die </w:t>
      </w:r>
      <w:r w:rsidR="008306FA" w:rsidRPr="00836889">
        <w:rPr>
          <w:rFonts w:ascii="Calibri" w:hAnsi="Calibri" w:cs="Calibri"/>
          <w:bCs/>
          <w:spacing w:val="-2"/>
          <w:sz w:val="21"/>
          <w:szCs w:val="21"/>
        </w:rPr>
        <w:t>b</w:t>
      </w:r>
      <w:r w:rsidR="00391011" w:rsidRPr="00836889">
        <w:rPr>
          <w:rFonts w:ascii="Calibri" w:hAnsi="Calibri" w:cs="Calibri"/>
          <w:bCs/>
          <w:spacing w:val="-2"/>
          <w:sz w:val="21"/>
          <w:szCs w:val="21"/>
        </w:rPr>
        <w:t>rems</w:t>
      </w:r>
      <w:r w:rsidR="008306FA" w:rsidRPr="00836889">
        <w:rPr>
          <w:rFonts w:ascii="Calibri" w:hAnsi="Calibri" w:cs="Calibri"/>
          <w:bCs/>
          <w:spacing w:val="-2"/>
          <w:sz w:val="21"/>
          <w:szCs w:val="21"/>
        </w:rPr>
        <w:t>technischen P</w:t>
      </w:r>
      <w:r w:rsidR="00391011" w:rsidRPr="00836889">
        <w:rPr>
          <w:rFonts w:ascii="Calibri" w:hAnsi="Calibri" w:cs="Calibri"/>
          <w:bCs/>
          <w:spacing w:val="-2"/>
          <w:sz w:val="21"/>
          <w:szCs w:val="21"/>
        </w:rPr>
        <w:t xml:space="preserve">rozesse mehrerer Förderbandsegmente </w:t>
      </w:r>
      <w:r w:rsidR="0026731D" w:rsidRPr="00836889">
        <w:rPr>
          <w:rFonts w:ascii="Calibri" w:hAnsi="Calibri" w:cs="Calibri"/>
          <w:bCs/>
          <w:spacing w:val="-2"/>
          <w:sz w:val="21"/>
          <w:szCs w:val="21"/>
        </w:rPr>
        <w:t>rasch</w:t>
      </w:r>
      <w:r w:rsidR="008306FA" w:rsidRPr="00836889">
        <w:rPr>
          <w:rFonts w:ascii="Calibri" w:hAnsi="Calibri" w:cs="Calibri"/>
          <w:bCs/>
          <w:spacing w:val="-2"/>
          <w:sz w:val="21"/>
          <w:szCs w:val="21"/>
        </w:rPr>
        <w:t xml:space="preserve"> </w:t>
      </w:r>
      <w:r w:rsidR="00391011" w:rsidRPr="00836889">
        <w:rPr>
          <w:rFonts w:ascii="Calibri" w:hAnsi="Calibri" w:cs="Calibri"/>
          <w:bCs/>
          <w:spacing w:val="-2"/>
          <w:sz w:val="21"/>
          <w:szCs w:val="21"/>
        </w:rPr>
        <w:t xml:space="preserve">und ohne Programmieraufwand </w:t>
      </w:r>
      <w:r w:rsidR="008306FA" w:rsidRPr="00836889">
        <w:rPr>
          <w:rFonts w:ascii="Calibri" w:hAnsi="Calibri" w:cs="Calibri"/>
          <w:bCs/>
          <w:spacing w:val="-2"/>
          <w:sz w:val="21"/>
          <w:szCs w:val="21"/>
        </w:rPr>
        <w:t>miteinander</w:t>
      </w:r>
      <w:r w:rsidR="00974869" w:rsidRPr="00836889">
        <w:rPr>
          <w:rFonts w:ascii="Calibri" w:hAnsi="Calibri" w:cs="Calibri"/>
          <w:bCs/>
          <w:spacing w:val="-2"/>
          <w:sz w:val="21"/>
          <w:szCs w:val="21"/>
        </w:rPr>
        <w:t xml:space="preserve"> </w:t>
      </w:r>
      <w:r w:rsidR="008306FA" w:rsidRPr="00836889">
        <w:rPr>
          <w:rFonts w:ascii="Calibri" w:hAnsi="Calibri" w:cs="Calibri"/>
          <w:bCs/>
          <w:spacing w:val="-2"/>
          <w:sz w:val="21"/>
          <w:szCs w:val="21"/>
        </w:rPr>
        <w:t xml:space="preserve">synchronisieren. Dabei </w:t>
      </w:r>
      <w:r w:rsidR="00974869" w:rsidRPr="00836889">
        <w:rPr>
          <w:rFonts w:ascii="Calibri" w:hAnsi="Calibri" w:cs="Calibri"/>
          <w:bCs/>
          <w:spacing w:val="-2"/>
          <w:sz w:val="21"/>
          <w:szCs w:val="21"/>
        </w:rPr>
        <w:t>ist unerheblich</w:t>
      </w:r>
      <w:r w:rsidR="008306FA" w:rsidRPr="00836889">
        <w:rPr>
          <w:rFonts w:ascii="Calibri" w:hAnsi="Calibri" w:cs="Calibri"/>
          <w:bCs/>
          <w:spacing w:val="-2"/>
          <w:sz w:val="21"/>
          <w:szCs w:val="21"/>
        </w:rPr>
        <w:t xml:space="preserve">, </w:t>
      </w:r>
      <w:r w:rsidR="00391011" w:rsidRPr="00836889">
        <w:rPr>
          <w:rFonts w:ascii="Calibri" w:hAnsi="Calibri" w:cs="Calibri"/>
          <w:bCs/>
          <w:spacing w:val="-2"/>
          <w:sz w:val="21"/>
          <w:szCs w:val="21"/>
        </w:rPr>
        <w:t xml:space="preserve">welche Länge, Steigung, </w:t>
      </w:r>
      <w:r w:rsidR="008306FA" w:rsidRPr="00836889">
        <w:rPr>
          <w:rFonts w:ascii="Calibri" w:hAnsi="Calibri" w:cs="Calibri"/>
          <w:bCs/>
          <w:spacing w:val="-2"/>
          <w:sz w:val="21"/>
          <w:szCs w:val="21"/>
        </w:rPr>
        <w:t>G</w:t>
      </w:r>
      <w:r w:rsidR="00391011" w:rsidRPr="00836889">
        <w:rPr>
          <w:rFonts w:ascii="Calibri" w:hAnsi="Calibri" w:cs="Calibri"/>
          <w:bCs/>
          <w:spacing w:val="-2"/>
          <w:sz w:val="21"/>
          <w:szCs w:val="21"/>
        </w:rPr>
        <w:t xml:space="preserve">eschwindigkeit und Beladung </w:t>
      </w:r>
      <w:r w:rsidR="008306FA" w:rsidRPr="00836889">
        <w:rPr>
          <w:rFonts w:ascii="Calibri" w:hAnsi="Calibri" w:cs="Calibri"/>
          <w:bCs/>
          <w:spacing w:val="-2"/>
          <w:sz w:val="21"/>
          <w:szCs w:val="21"/>
        </w:rPr>
        <w:t>d</w:t>
      </w:r>
      <w:r w:rsidR="0026731D" w:rsidRPr="00836889">
        <w:rPr>
          <w:rFonts w:ascii="Calibri" w:hAnsi="Calibri" w:cs="Calibri"/>
          <w:bCs/>
          <w:spacing w:val="-2"/>
          <w:sz w:val="21"/>
          <w:szCs w:val="21"/>
        </w:rPr>
        <w:t>ie Anlage</w:t>
      </w:r>
      <w:r w:rsidR="008306FA" w:rsidRPr="00836889">
        <w:rPr>
          <w:rFonts w:ascii="Calibri" w:hAnsi="Calibri" w:cs="Calibri"/>
          <w:bCs/>
          <w:spacing w:val="-2"/>
          <w:sz w:val="21"/>
          <w:szCs w:val="21"/>
        </w:rPr>
        <w:t xml:space="preserve"> </w:t>
      </w:r>
      <w:r w:rsidR="00391011" w:rsidRPr="00836889">
        <w:rPr>
          <w:rFonts w:ascii="Calibri" w:hAnsi="Calibri" w:cs="Calibri"/>
          <w:bCs/>
          <w:spacing w:val="-2"/>
          <w:sz w:val="21"/>
          <w:szCs w:val="21"/>
        </w:rPr>
        <w:t>aufweis</w:t>
      </w:r>
      <w:r w:rsidR="008306FA" w:rsidRPr="00836889">
        <w:rPr>
          <w:rFonts w:ascii="Calibri" w:hAnsi="Calibri" w:cs="Calibri"/>
          <w:bCs/>
          <w:spacing w:val="-2"/>
          <w:sz w:val="21"/>
          <w:szCs w:val="21"/>
        </w:rPr>
        <w:t>t</w:t>
      </w:r>
      <w:r w:rsidR="0026731D" w:rsidRPr="00836889">
        <w:rPr>
          <w:rFonts w:ascii="Calibri" w:hAnsi="Calibri" w:cs="Calibri"/>
          <w:bCs/>
          <w:spacing w:val="-2"/>
          <w:sz w:val="21"/>
          <w:szCs w:val="21"/>
        </w:rPr>
        <w:t>.</w:t>
      </w:r>
      <w:r w:rsidR="00391011" w:rsidRPr="00836889">
        <w:rPr>
          <w:rFonts w:ascii="Calibri" w:hAnsi="Calibri" w:cs="Calibri"/>
          <w:bCs/>
          <w:spacing w:val="-2"/>
          <w:sz w:val="21"/>
          <w:szCs w:val="21"/>
        </w:rPr>
        <w:t xml:space="preserve"> </w:t>
      </w:r>
      <w:r w:rsidR="00B76AB0" w:rsidRPr="00836889">
        <w:rPr>
          <w:rFonts w:ascii="Calibri" w:hAnsi="Calibri" w:cs="Calibri"/>
          <w:bCs/>
          <w:spacing w:val="-2"/>
          <w:sz w:val="21"/>
          <w:szCs w:val="21"/>
        </w:rPr>
        <w:t>„</w:t>
      </w:r>
      <w:r w:rsidR="00391011" w:rsidRPr="00836889">
        <w:rPr>
          <w:rFonts w:ascii="Calibri" w:hAnsi="Calibri" w:cs="Calibri"/>
          <w:bCs/>
          <w:spacing w:val="-2"/>
          <w:sz w:val="21"/>
          <w:szCs w:val="21"/>
        </w:rPr>
        <w:t>Was</w:t>
      </w:r>
      <w:r w:rsidR="00974869" w:rsidRPr="00836889">
        <w:rPr>
          <w:rFonts w:ascii="Calibri" w:hAnsi="Calibri" w:cs="Calibri"/>
          <w:bCs/>
          <w:spacing w:val="-2"/>
          <w:sz w:val="21"/>
          <w:szCs w:val="21"/>
        </w:rPr>
        <w:t xml:space="preserve"> </w:t>
      </w:r>
      <w:r w:rsidR="00391011" w:rsidRPr="00836889">
        <w:rPr>
          <w:rFonts w:ascii="Calibri" w:hAnsi="Calibri" w:cs="Calibri"/>
          <w:bCs/>
          <w:spacing w:val="-2"/>
          <w:sz w:val="21"/>
          <w:szCs w:val="21"/>
        </w:rPr>
        <w:t xml:space="preserve">bisher ein </w:t>
      </w:r>
      <w:r w:rsidR="00A9315E" w:rsidRPr="00836889">
        <w:rPr>
          <w:rFonts w:ascii="Calibri" w:hAnsi="Calibri" w:cs="Calibri"/>
          <w:bCs/>
          <w:spacing w:val="-2"/>
          <w:sz w:val="21"/>
          <w:szCs w:val="21"/>
        </w:rPr>
        <w:t>unsicherer</w:t>
      </w:r>
      <w:r w:rsidR="00391011" w:rsidRPr="00836889">
        <w:rPr>
          <w:rFonts w:ascii="Calibri" w:hAnsi="Calibri" w:cs="Calibri"/>
          <w:bCs/>
          <w:spacing w:val="-2"/>
          <w:sz w:val="21"/>
          <w:szCs w:val="21"/>
        </w:rPr>
        <w:t xml:space="preserve"> Zeit- und Kostenfaktor war, </w:t>
      </w:r>
      <w:r w:rsidR="0065192E" w:rsidRPr="00836889">
        <w:rPr>
          <w:rFonts w:ascii="Calibri" w:hAnsi="Calibri" w:cs="Calibri"/>
          <w:bCs/>
          <w:spacing w:val="-2"/>
          <w:sz w:val="21"/>
          <w:szCs w:val="21"/>
        </w:rPr>
        <w:t xml:space="preserve">ist </w:t>
      </w:r>
      <w:r w:rsidR="00391011" w:rsidRPr="00836889">
        <w:rPr>
          <w:rFonts w:ascii="Calibri" w:hAnsi="Calibri" w:cs="Calibri"/>
          <w:bCs/>
          <w:spacing w:val="-2"/>
          <w:sz w:val="21"/>
          <w:szCs w:val="21"/>
        </w:rPr>
        <w:t xml:space="preserve">nun </w:t>
      </w:r>
      <w:r w:rsidR="00A9315E" w:rsidRPr="00836889">
        <w:rPr>
          <w:rFonts w:ascii="Calibri" w:hAnsi="Calibri" w:cs="Calibri"/>
          <w:bCs/>
          <w:spacing w:val="-2"/>
          <w:sz w:val="21"/>
          <w:szCs w:val="21"/>
        </w:rPr>
        <w:t xml:space="preserve">mit hoher Präzision </w:t>
      </w:r>
      <w:r w:rsidR="00974869" w:rsidRPr="00836889">
        <w:rPr>
          <w:rFonts w:ascii="Calibri" w:hAnsi="Calibri" w:cs="Calibri"/>
          <w:bCs/>
          <w:spacing w:val="-2"/>
          <w:sz w:val="21"/>
          <w:szCs w:val="21"/>
        </w:rPr>
        <w:t xml:space="preserve">in </w:t>
      </w:r>
      <w:r w:rsidR="00391011" w:rsidRPr="00836889">
        <w:rPr>
          <w:rFonts w:ascii="Calibri" w:hAnsi="Calibri" w:cs="Calibri"/>
          <w:bCs/>
          <w:spacing w:val="-2"/>
          <w:sz w:val="21"/>
          <w:szCs w:val="21"/>
        </w:rPr>
        <w:t>Sekunden erledig</w:t>
      </w:r>
      <w:r w:rsidR="0065192E" w:rsidRPr="00836889">
        <w:rPr>
          <w:rFonts w:ascii="Calibri" w:hAnsi="Calibri" w:cs="Calibri"/>
          <w:bCs/>
          <w:spacing w:val="-2"/>
          <w:sz w:val="21"/>
          <w:szCs w:val="21"/>
        </w:rPr>
        <w:t>t</w:t>
      </w:r>
      <w:r w:rsidR="00391011" w:rsidRPr="00836889">
        <w:rPr>
          <w:rFonts w:ascii="Calibri" w:hAnsi="Calibri" w:cs="Calibri"/>
          <w:bCs/>
          <w:spacing w:val="-2"/>
          <w:sz w:val="21"/>
          <w:szCs w:val="21"/>
        </w:rPr>
        <w:t>“</w:t>
      </w:r>
      <w:r w:rsidR="00974869" w:rsidRPr="00836889">
        <w:rPr>
          <w:rFonts w:ascii="Calibri" w:hAnsi="Calibri" w:cs="Calibri"/>
          <w:bCs/>
          <w:spacing w:val="-2"/>
          <w:sz w:val="21"/>
          <w:szCs w:val="21"/>
        </w:rPr>
        <w:t xml:space="preserve">, </w:t>
      </w:r>
      <w:r w:rsidR="009941C5" w:rsidRPr="00836889">
        <w:rPr>
          <w:rFonts w:ascii="Calibri" w:hAnsi="Calibri" w:cs="Calibri"/>
          <w:bCs/>
          <w:spacing w:val="-2"/>
          <w:sz w:val="21"/>
          <w:szCs w:val="21"/>
        </w:rPr>
        <w:t>sagt</w:t>
      </w:r>
      <w:r w:rsidR="0026731D" w:rsidRPr="00836889">
        <w:rPr>
          <w:rFonts w:ascii="Calibri" w:hAnsi="Calibri" w:cs="Calibri"/>
          <w:bCs/>
          <w:spacing w:val="-2"/>
          <w:sz w:val="21"/>
          <w:szCs w:val="21"/>
        </w:rPr>
        <w:t xml:space="preserve"> Martin Ohler</w:t>
      </w:r>
      <w:r w:rsidR="00974869" w:rsidRPr="00836889">
        <w:rPr>
          <w:rFonts w:ascii="Calibri" w:hAnsi="Calibri" w:cs="Calibri"/>
          <w:bCs/>
          <w:spacing w:val="-2"/>
          <w:sz w:val="21"/>
          <w:szCs w:val="21"/>
        </w:rPr>
        <w:t>.</w:t>
      </w:r>
    </w:p>
    <w:p w14:paraId="0F4C0CFD" w14:textId="4CACF7B6" w:rsidR="00156BF8" w:rsidRPr="00836889" w:rsidRDefault="008933B2" w:rsidP="00C12E97">
      <w:pPr>
        <w:spacing w:after="120" w:line="360" w:lineRule="auto"/>
        <w:ind w:left="0"/>
        <w:jc w:val="both"/>
        <w:rPr>
          <w:rFonts w:ascii="Calibri" w:hAnsi="Calibri" w:cs="Calibri"/>
          <w:bCs/>
          <w:spacing w:val="-2"/>
          <w:sz w:val="21"/>
          <w:szCs w:val="21"/>
        </w:rPr>
      </w:pPr>
      <w:r w:rsidRPr="00836889">
        <w:rPr>
          <w:rFonts w:ascii="Calibri" w:hAnsi="Calibri" w:cs="Calibri"/>
          <w:bCs/>
          <w:spacing w:val="-2"/>
          <w:sz w:val="21"/>
          <w:szCs w:val="21"/>
        </w:rPr>
        <w:t>Wo im</w:t>
      </w:r>
      <w:r w:rsidR="00F7130B" w:rsidRPr="00836889">
        <w:rPr>
          <w:rFonts w:ascii="Calibri" w:hAnsi="Calibri" w:cs="Calibri"/>
          <w:bCs/>
          <w:spacing w:val="-2"/>
          <w:sz w:val="21"/>
          <w:szCs w:val="21"/>
        </w:rPr>
        <w:t xml:space="preserve"> Antriebsstrang das </w:t>
      </w:r>
      <w:r w:rsidR="00C12E97" w:rsidRPr="00836889">
        <w:rPr>
          <w:rFonts w:ascii="Calibri" w:hAnsi="Calibri" w:cs="Calibri"/>
          <w:bCs/>
          <w:spacing w:val="-2"/>
          <w:sz w:val="21"/>
          <w:szCs w:val="21"/>
        </w:rPr>
        <w:t xml:space="preserve">geregelte Bremssystem von RINGSPANN </w:t>
      </w:r>
      <w:r w:rsidR="00F7130B" w:rsidRPr="00836889">
        <w:rPr>
          <w:rFonts w:ascii="Calibri" w:hAnsi="Calibri" w:cs="Calibri"/>
          <w:bCs/>
          <w:spacing w:val="-2"/>
          <w:sz w:val="21"/>
          <w:szCs w:val="21"/>
        </w:rPr>
        <w:t xml:space="preserve">integriert wird, richtet </w:t>
      </w:r>
      <w:r w:rsidRPr="00836889">
        <w:rPr>
          <w:rFonts w:ascii="Calibri" w:hAnsi="Calibri" w:cs="Calibri"/>
          <w:bCs/>
          <w:spacing w:val="-2"/>
          <w:sz w:val="21"/>
          <w:szCs w:val="21"/>
        </w:rPr>
        <w:t xml:space="preserve">sich vorrangig </w:t>
      </w:r>
      <w:r w:rsidR="00F7130B" w:rsidRPr="00836889">
        <w:rPr>
          <w:rFonts w:ascii="Calibri" w:hAnsi="Calibri" w:cs="Calibri"/>
          <w:bCs/>
          <w:spacing w:val="-2"/>
          <w:sz w:val="21"/>
          <w:szCs w:val="21"/>
        </w:rPr>
        <w:t>nach den konstruktiven Vorgaben des Anlagenherstellers. Der Vorteil beim Einsatz auf der langsam laufenden Seite des Antriebs ist der hohe S</w:t>
      </w:r>
      <w:r w:rsidR="000B7A07" w:rsidRPr="00836889">
        <w:rPr>
          <w:rFonts w:ascii="Calibri" w:hAnsi="Calibri" w:cs="Calibri"/>
          <w:bCs/>
          <w:spacing w:val="-2"/>
          <w:sz w:val="21"/>
          <w:szCs w:val="21"/>
        </w:rPr>
        <w:t>chutz</w:t>
      </w:r>
      <w:r w:rsidR="00F7130B" w:rsidRPr="00836889">
        <w:rPr>
          <w:rFonts w:ascii="Calibri" w:hAnsi="Calibri" w:cs="Calibri"/>
          <w:bCs/>
          <w:spacing w:val="-2"/>
          <w:sz w:val="21"/>
          <w:szCs w:val="21"/>
        </w:rPr>
        <w:t>faktor im Fall eines Getriebebruchs – der Bandförderer oder das Becherwerk k</w:t>
      </w:r>
      <w:r w:rsidR="00EE538D" w:rsidRPr="00836889">
        <w:rPr>
          <w:rFonts w:ascii="Calibri" w:hAnsi="Calibri" w:cs="Calibri"/>
          <w:bCs/>
          <w:spacing w:val="-2"/>
          <w:sz w:val="21"/>
          <w:szCs w:val="21"/>
        </w:rPr>
        <w:t xml:space="preserve">önnen </w:t>
      </w:r>
      <w:r w:rsidR="00F7130B" w:rsidRPr="00836889">
        <w:rPr>
          <w:rFonts w:ascii="Calibri" w:hAnsi="Calibri" w:cs="Calibri"/>
          <w:bCs/>
          <w:spacing w:val="-2"/>
          <w:sz w:val="21"/>
          <w:szCs w:val="21"/>
        </w:rPr>
        <w:t xml:space="preserve">dann schnell und </w:t>
      </w:r>
      <w:r w:rsidR="000B7A07" w:rsidRPr="00836889">
        <w:rPr>
          <w:rFonts w:ascii="Calibri" w:hAnsi="Calibri" w:cs="Calibri"/>
          <w:bCs/>
          <w:spacing w:val="-2"/>
          <w:sz w:val="21"/>
          <w:szCs w:val="21"/>
        </w:rPr>
        <w:t>sicher heruntergefahren werden.</w:t>
      </w:r>
      <w:r w:rsidR="00F7130B" w:rsidRPr="00836889">
        <w:rPr>
          <w:rFonts w:ascii="Calibri" w:hAnsi="Calibri" w:cs="Calibri"/>
          <w:bCs/>
          <w:spacing w:val="-2"/>
          <w:sz w:val="21"/>
          <w:szCs w:val="21"/>
        </w:rPr>
        <w:t xml:space="preserve"> </w:t>
      </w:r>
      <w:r w:rsidR="000B7A07" w:rsidRPr="00836889">
        <w:rPr>
          <w:rFonts w:ascii="Calibri" w:hAnsi="Calibri" w:cs="Calibri"/>
          <w:bCs/>
          <w:spacing w:val="-2"/>
          <w:sz w:val="21"/>
          <w:szCs w:val="21"/>
        </w:rPr>
        <w:t xml:space="preserve">Bei der Auswahl der Bremsen ist allerdings zu </w:t>
      </w:r>
      <w:r w:rsidR="00CC7AB4" w:rsidRPr="00836889">
        <w:rPr>
          <w:rFonts w:ascii="Calibri" w:hAnsi="Calibri" w:cs="Calibri"/>
          <w:bCs/>
          <w:spacing w:val="-2"/>
          <w:sz w:val="21"/>
          <w:szCs w:val="21"/>
        </w:rPr>
        <w:t>berücksichtigen</w:t>
      </w:r>
      <w:r w:rsidR="000B7A07" w:rsidRPr="00836889">
        <w:rPr>
          <w:rFonts w:ascii="Calibri" w:hAnsi="Calibri" w:cs="Calibri"/>
          <w:bCs/>
          <w:spacing w:val="-2"/>
          <w:sz w:val="21"/>
          <w:szCs w:val="21"/>
        </w:rPr>
        <w:t xml:space="preserve">, dass diese ausreichend stark ausgelegt sind. Beim Einsatz auf der </w:t>
      </w:r>
      <w:r w:rsidR="00C12E97" w:rsidRPr="00836889">
        <w:rPr>
          <w:rFonts w:ascii="Calibri" w:hAnsi="Calibri" w:cs="Calibri"/>
          <w:bCs/>
          <w:spacing w:val="-2"/>
          <w:sz w:val="21"/>
          <w:szCs w:val="21"/>
        </w:rPr>
        <w:t xml:space="preserve">schnell </w:t>
      </w:r>
      <w:r w:rsidR="00DF0E1A" w:rsidRPr="00836889">
        <w:rPr>
          <w:rFonts w:ascii="Calibri" w:hAnsi="Calibri" w:cs="Calibri"/>
          <w:bCs/>
          <w:spacing w:val="-2"/>
          <w:sz w:val="21"/>
          <w:szCs w:val="21"/>
        </w:rPr>
        <w:t>drehenden</w:t>
      </w:r>
      <w:r w:rsidR="00C12E97" w:rsidRPr="00836889">
        <w:rPr>
          <w:rFonts w:ascii="Calibri" w:hAnsi="Calibri" w:cs="Calibri"/>
          <w:bCs/>
          <w:spacing w:val="-2"/>
          <w:sz w:val="21"/>
          <w:szCs w:val="21"/>
        </w:rPr>
        <w:t xml:space="preserve"> Seite</w:t>
      </w:r>
      <w:r w:rsidR="000B7A07" w:rsidRPr="00836889">
        <w:rPr>
          <w:rFonts w:ascii="Calibri" w:hAnsi="Calibri" w:cs="Calibri"/>
          <w:bCs/>
          <w:spacing w:val="-2"/>
          <w:sz w:val="21"/>
          <w:szCs w:val="21"/>
        </w:rPr>
        <w:t xml:space="preserve"> lassen sich die </w:t>
      </w:r>
      <w:r w:rsidR="00C12E97" w:rsidRPr="00836889">
        <w:rPr>
          <w:rFonts w:ascii="Calibri" w:hAnsi="Calibri" w:cs="Calibri"/>
          <w:bCs/>
          <w:spacing w:val="-2"/>
          <w:sz w:val="21"/>
          <w:szCs w:val="21"/>
        </w:rPr>
        <w:t xml:space="preserve">Bremsen </w:t>
      </w:r>
      <w:r w:rsidR="000B7A07" w:rsidRPr="00836889">
        <w:rPr>
          <w:rFonts w:ascii="Calibri" w:hAnsi="Calibri" w:cs="Calibri"/>
          <w:bCs/>
          <w:spacing w:val="-2"/>
          <w:sz w:val="21"/>
          <w:szCs w:val="21"/>
        </w:rPr>
        <w:t xml:space="preserve">hingegen </w:t>
      </w:r>
      <w:r w:rsidR="009941C5" w:rsidRPr="00836889">
        <w:rPr>
          <w:rFonts w:ascii="Calibri" w:hAnsi="Calibri" w:cs="Calibri"/>
          <w:bCs/>
          <w:spacing w:val="-2"/>
          <w:sz w:val="21"/>
          <w:szCs w:val="21"/>
        </w:rPr>
        <w:t>wesentlich</w:t>
      </w:r>
      <w:r w:rsidR="000B7A07" w:rsidRPr="00836889">
        <w:rPr>
          <w:rFonts w:ascii="Calibri" w:hAnsi="Calibri" w:cs="Calibri"/>
          <w:bCs/>
          <w:spacing w:val="-2"/>
          <w:sz w:val="21"/>
          <w:szCs w:val="21"/>
        </w:rPr>
        <w:t xml:space="preserve"> </w:t>
      </w:r>
      <w:r w:rsidR="00C12E97" w:rsidRPr="00836889">
        <w:rPr>
          <w:rFonts w:ascii="Calibri" w:hAnsi="Calibri" w:cs="Calibri"/>
          <w:bCs/>
          <w:spacing w:val="-2"/>
          <w:sz w:val="21"/>
          <w:szCs w:val="21"/>
        </w:rPr>
        <w:t xml:space="preserve">kleiner </w:t>
      </w:r>
      <w:r w:rsidR="000B7A07" w:rsidRPr="00836889">
        <w:rPr>
          <w:rFonts w:ascii="Calibri" w:hAnsi="Calibri" w:cs="Calibri"/>
          <w:bCs/>
          <w:spacing w:val="-2"/>
          <w:sz w:val="21"/>
          <w:szCs w:val="21"/>
        </w:rPr>
        <w:t xml:space="preserve">dimensionieren und die Bremskraft wird während des Bremsprozesses </w:t>
      </w:r>
      <w:r w:rsidR="006364C8" w:rsidRPr="00836889">
        <w:rPr>
          <w:rFonts w:ascii="Calibri" w:hAnsi="Calibri" w:cs="Calibri"/>
          <w:bCs/>
          <w:spacing w:val="-2"/>
          <w:sz w:val="21"/>
          <w:szCs w:val="21"/>
        </w:rPr>
        <w:t>über eine</w:t>
      </w:r>
      <w:r w:rsidR="00C12E97" w:rsidRPr="00836889">
        <w:rPr>
          <w:rFonts w:ascii="Calibri" w:hAnsi="Calibri" w:cs="Calibri"/>
          <w:bCs/>
          <w:spacing w:val="-2"/>
          <w:sz w:val="21"/>
          <w:szCs w:val="21"/>
        </w:rPr>
        <w:t xml:space="preserve"> kompakte </w:t>
      </w:r>
      <w:r w:rsidR="000B7A07" w:rsidRPr="00836889">
        <w:rPr>
          <w:rFonts w:ascii="Calibri" w:hAnsi="Calibri" w:cs="Calibri"/>
          <w:bCs/>
          <w:spacing w:val="-2"/>
          <w:sz w:val="21"/>
          <w:szCs w:val="21"/>
        </w:rPr>
        <w:t>S</w:t>
      </w:r>
      <w:r w:rsidR="00C12E97" w:rsidRPr="00836889">
        <w:rPr>
          <w:rFonts w:ascii="Calibri" w:hAnsi="Calibri" w:cs="Calibri"/>
          <w:bCs/>
          <w:spacing w:val="-2"/>
          <w:sz w:val="21"/>
          <w:szCs w:val="21"/>
        </w:rPr>
        <w:t>teuerung und eine</w:t>
      </w:r>
      <w:r w:rsidR="006364C8" w:rsidRPr="00836889">
        <w:rPr>
          <w:rFonts w:ascii="Calibri" w:hAnsi="Calibri" w:cs="Calibri"/>
          <w:bCs/>
          <w:spacing w:val="-2"/>
          <w:sz w:val="21"/>
          <w:szCs w:val="21"/>
        </w:rPr>
        <w:t>n</w:t>
      </w:r>
      <w:r w:rsidR="00C12E97" w:rsidRPr="00836889">
        <w:rPr>
          <w:rFonts w:ascii="Calibri" w:hAnsi="Calibri" w:cs="Calibri"/>
          <w:bCs/>
          <w:spacing w:val="-2"/>
          <w:sz w:val="21"/>
          <w:szCs w:val="21"/>
        </w:rPr>
        <w:t xml:space="preserve"> Frequenzumrichter stufenlos angepasst. </w:t>
      </w:r>
      <w:r w:rsidR="005A5220" w:rsidRPr="00836889">
        <w:rPr>
          <w:rFonts w:ascii="Calibri" w:hAnsi="Calibri" w:cs="Calibri"/>
          <w:bCs/>
          <w:spacing w:val="-2"/>
          <w:sz w:val="21"/>
          <w:szCs w:val="21"/>
        </w:rPr>
        <w:t>„</w:t>
      </w:r>
      <w:r w:rsidR="00C12E97" w:rsidRPr="00836889">
        <w:rPr>
          <w:rFonts w:ascii="Calibri" w:hAnsi="Calibri" w:cs="Calibri"/>
          <w:bCs/>
          <w:spacing w:val="-2"/>
          <w:sz w:val="21"/>
          <w:szCs w:val="21"/>
        </w:rPr>
        <w:t xml:space="preserve">Das Getriebe muss </w:t>
      </w:r>
      <w:r w:rsidR="005A5220" w:rsidRPr="00836889">
        <w:rPr>
          <w:rFonts w:ascii="Calibri" w:hAnsi="Calibri" w:cs="Calibri"/>
          <w:bCs/>
          <w:spacing w:val="-2"/>
          <w:sz w:val="21"/>
          <w:szCs w:val="21"/>
        </w:rPr>
        <w:t xml:space="preserve">dann aber so ausgelegt sein, dass ein </w:t>
      </w:r>
      <w:r w:rsidR="00C12E97" w:rsidRPr="00836889">
        <w:rPr>
          <w:rFonts w:ascii="Calibri" w:hAnsi="Calibri" w:cs="Calibri"/>
          <w:bCs/>
          <w:spacing w:val="-2"/>
          <w:sz w:val="21"/>
          <w:szCs w:val="21"/>
        </w:rPr>
        <w:t xml:space="preserve">Bruch </w:t>
      </w:r>
      <w:r w:rsidR="005A5220" w:rsidRPr="00836889">
        <w:rPr>
          <w:rFonts w:ascii="Calibri" w:hAnsi="Calibri" w:cs="Calibri"/>
          <w:bCs/>
          <w:spacing w:val="-2"/>
          <w:sz w:val="21"/>
          <w:szCs w:val="21"/>
        </w:rPr>
        <w:t xml:space="preserve">ausgeschlossen ist“, </w:t>
      </w:r>
      <w:r w:rsidR="009941C5" w:rsidRPr="00836889">
        <w:rPr>
          <w:rFonts w:ascii="Calibri" w:hAnsi="Calibri" w:cs="Calibri"/>
          <w:bCs/>
          <w:spacing w:val="-2"/>
          <w:sz w:val="21"/>
          <w:szCs w:val="21"/>
        </w:rPr>
        <w:t>betont</w:t>
      </w:r>
      <w:r w:rsidR="005A5220" w:rsidRPr="00836889">
        <w:rPr>
          <w:rFonts w:ascii="Calibri" w:hAnsi="Calibri" w:cs="Calibri"/>
          <w:bCs/>
          <w:spacing w:val="-2"/>
          <w:sz w:val="21"/>
          <w:szCs w:val="21"/>
        </w:rPr>
        <w:t xml:space="preserve"> Martin Ohler.</w:t>
      </w:r>
    </w:p>
    <w:p w14:paraId="0C1987EF" w14:textId="536BBB28" w:rsidR="00897A69" w:rsidRPr="00836889" w:rsidRDefault="008F56CF" w:rsidP="00033418">
      <w:pPr>
        <w:spacing w:after="120" w:line="360" w:lineRule="auto"/>
        <w:ind w:left="0"/>
        <w:jc w:val="both"/>
        <w:rPr>
          <w:rFonts w:ascii="Calibri" w:hAnsi="Calibri" w:cs="Calibri"/>
          <w:b/>
          <w:spacing w:val="-2"/>
          <w:sz w:val="21"/>
          <w:szCs w:val="21"/>
        </w:rPr>
      </w:pPr>
      <w:r w:rsidRPr="00836889">
        <w:rPr>
          <w:rFonts w:ascii="Calibri" w:hAnsi="Calibri" w:cs="Calibri"/>
          <w:b/>
          <w:spacing w:val="-2"/>
          <w:sz w:val="21"/>
          <w:szCs w:val="21"/>
        </w:rPr>
        <w:t>Ausfallzeiten vorsorglich minimieren</w:t>
      </w:r>
    </w:p>
    <w:p w14:paraId="338EF11C" w14:textId="463FF446" w:rsidR="00903C26" w:rsidRPr="00836889" w:rsidRDefault="00903C26" w:rsidP="00033418">
      <w:pPr>
        <w:spacing w:after="120" w:line="360" w:lineRule="auto"/>
        <w:ind w:left="0"/>
        <w:jc w:val="both"/>
        <w:rPr>
          <w:rFonts w:ascii="Calibri" w:hAnsi="Calibri" w:cs="Calibri"/>
          <w:bCs/>
          <w:spacing w:val="-2"/>
          <w:sz w:val="21"/>
          <w:szCs w:val="21"/>
        </w:rPr>
      </w:pPr>
      <w:r w:rsidRPr="00836889">
        <w:rPr>
          <w:rFonts w:ascii="Calibri" w:hAnsi="Calibri" w:cs="Calibri"/>
          <w:bCs/>
          <w:spacing w:val="-2"/>
          <w:sz w:val="21"/>
          <w:szCs w:val="21"/>
        </w:rPr>
        <w:t xml:space="preserve">Neben dem </w:t>
      </w:r>
      <w:r w:rsidR="00436F15" w:rsidRPr="00836889">
        <w:rPr>
          <w:rFonts w:ascii="Calibri" w:hAnsi="Calibri" w:cs="Calibri"/>
          <w:bCs/>
          <w:spacing w:val="-2"/>
          <w:sz w:val="21"/>
          <w:szCs w:val="21"/>
        </w:rPr>
        <w:t xml:space="preserve">hydraulischen </w:t>
      </w:r>
      <w:r w:rsidRPr="00836889">
        <w:rPr>
          <w:rFonts w:ascii="Calibri" w:hAnsi="Calibri" w:cs="Calibri"/>
          <w:bCs/>
          <w:spacing w:val="-2"/>
          <w:sz w:val="21"/>
          <w:szCs w:val="21"/>
        </w:rPr>
        <w:t xml:space="preserve">Regelsystem, den Trommel- und Scheibenbremsen – und gegebenenfalls den Rücklaufsperren </w:t>
      </w:r>
      <w:r w:rsidR="00436F15" w:rsidRPr="00836889">
        <w:rPr>
          <w:rFonts w:ascii="Calibri" w:hAnsi="Calibri" w:cs="Calibri"/>
          <w:bCs/>
          <w:spacing w:val="-2"/>
          <w:sz w:val="21"/>
          <w:szCs w:val="21"/>
        </w:rPr>
        <w:t>–</w:t>
      </w:r>
      <w:r w:rsidRPr="00836889">
        <w:rPr>
          <w:rFonts w:ascii="Calibri" w:hAnsi="Calibri" w:cs="Calibri"/>
          <w:bCs/>
          <w:spacing w:val="-2"/>
          <w:sz w:val="21"/>
          <w:szCs w:val="21"/>
        </w:rPr>
        <w:t xml:space="preserve"> gehören verschiedene Überwachungsmodule für die vorausschauende Instandhaltung zu den Brems- und Not-Stopp-Systemen von RINGSPANN.</w:t>
      </w:r>
      <w:r w:rsidR="00436F15" w:rsidRPr="00836889">
        <w:rPr>
          <w:rFonts w:ascii="Calibri" w:hAnsi="Calibri" w:cs="Calibri"/>
          <w:bCs/>
          <w:spacing w:val="-2"/>
          <w:sz w:val="21"/>
          <w:szCs w:val="21"/>
        </w:rPr>
        <w:t xml:space="preserve"> Mit diesen sensorgestützten Monitoring-Einheiten lassen sich alle nötigen Wartungsintervalle systematisch planen und eventuell auftauchende Überlast- und Ausfallmomente frühzeitig detektieren. „Auf diese Weise schaffen wir die Voraussetzungen dafür, dass d</w:t>
      </w:r>
      <w:r w:rsidR="002D32C8" w:rsidRPr="00836889">
        <w:rPr>
          <w:rFonts w:ascii="Calibri" w:hAnsi="Calibri" w:cs="Calibri"/>
          <w:bCs/>
          <w:spacing w:val="-2"/>
          <w:sz w:val="21"/>
          <w:szCs w:val="21"/>
        </w:rPr>
        <w:t>as</w:t>
      </w:r>
      <w:r w:rsidR="00436F15" w:rsidRPr="00836889">
        <w:rPr>
          <w:rFonts w:ascii="Calibri" w:hAnsi="Calibri" w:cs="Calibri"/>
          <w:bCs/>
          <w:spacing w:val="-2"/>
          <w:sz w:val="21"/>
          <w:szCs w:val="21"/>
        </w:rPr>
        <w:t xml:space="preserve"> MRO-Team </w:t>
      </w:r>
      <w:r w:rsidR="002D32C8" w:rsidRPr="00836889">
        <w:rPr>
          <w:rFonts w:ascii="Calibri" w:hAnsi="Calibri" w:cs="Calibri"/>
          <w:bCs/>
          <w:spacing w:val="-2"/>
          <w:sz w:val="21"/>
          <w:szCs w:val="21"/>
        </w:rPr>
        <w:t>eines</w:t>
      </w:r>
      <w:r w:rsidR="00436F15" w:rsidRPr="00836889">
        <w:rPr>
          <w:rFonts w:ascii="Calibri" w:hAnsi="Calibri" w:cs="Calibri"/>
          <w:bCs/>
          <w:spacing w:val="-2"/>
          <w:sz w:val="21"/>
          <w:szCs w:val="21"/>
        </w:rPr>
        <w:t xml:space="preserve"> Anlagenbetreibers die benötigten Ersatzteile früh genug beschaffen k</w:t>
      </w:r>
      <w:r w:rsidR="002D32C8" w:rsidRPr="00836889">
        <w:rPr>
          <w:rFonts w:ascii="Calibri" w:hAnsi="Calibri" w:cs="Calibri"/>
          <w:bCs/>
          <w:spacing w:val="-2"/>
          <w:sz w:val="21"/>
          <w:szCs w:val="21"/>
        </w:rPr>
        <w:t>ann</w:t>
      </w:r>
      <w:r w:rsidR="00436F15" w:rsidRPr="00836889">
        <w:rPr>
          <w:rFonts w:ascii="Calibri" w:hAnsi="Calibri" w:cs="Calibri"/>
          <w:bCs/>
          <w:spacing w:val="-2"/>
          <w:sz w:val="21"/>
          <w:szCs w:val="21"/>
        </w:rPr>
        <w:t xml:space="preserve"> und sich Stillstand</w:t>
      </w:r>
      <w:r w:rsidR="003C3168">
        <w:rPr>
          <w:rFonts w:ascii="Calibri" w:hAnsi="Calibri" w:cs="Calibri"/>
          <w:bCs/>
          <w:spacing w:val="-2"/>
          <w:sz w:val="21"/>
          <w:szCs w:val="21"/>
        </w:rPr>
        <w:t>s</w:t>
      </w:r>
      <w:r w:rsidR="00436F15" w:rsidRPr="00836889">
        <w:rPr>
          <w:rFonts w:ascii="Calibri" w:hAnsi="Calibri" w:cs="Calibri"/>
          <w:bCs/>
          <w:spacing w:val="-2"/>
          <w:sz w:val="21"/>
          <w:szCs w:val="21"/>
        </w:rPr>
        <w:t xml:space="preserve">zeiten im Reparaturfall auf ein Minimum reduzieren lassen“, erläutert Martin Ohler. </w:t>
      </w:r>
      <w:r w:rsidR="00987565" w:rsidRPr="00836889">
        <w:rPr>
          <w:rFonts w:ascii="Calibri" w:hAnsi="Calibri" w:cs="Calibri"/>
          <w:bCs/>
          <w:spacing w:val="-2"/>
          <w:sz w:val="21"/>
          <w:szCs w:val="21"/>
        </w:rPr>
        <w:t xml:space="preserve">Typische Monitoring-Komponenten der </w:t>
      </w:r>
      <w:bookmarkStart w:id="3" w:name="_Hlk134782425"/>
      <w:r w:rsidR="00987565" w:rsidRPr="00836889">
        <w:rPr>
          <w:rFonts w:ascii="Calibri" w:hAnsi="Calibri" w:cs="Calibri"/>
          <w:bCs/>
          <w:spacing w:val="-2"/>
          <w:sz w:val="21"/>
          <w:szCs w:val="21"/>
        </w:rPr>
        <w:t xml:space="preserve">Systemlösungen </w:t>
      </w:r>
      <w:bookmarkEnd w:id="3"/>
      <w:r w:rsidR="00987565" w:rsidRPr="00836889">
        <w:rPr>
          <w:rFonts w:ascii="Calibri" w:hAnsi="Calibri" w:cs="Calibri"/>
          <w:bCs/>
          <w:spacing w:val="-2"/>
          <w:sz w:val="21"/>
          <w:szCs w:val="21"/>
        </w:rPr>
        <w:t xml:space="preserve">von RINGSPANN sind beispielsweise </w:t>
      </w:r>
      <w:r w:rsidR="004E6A48" w:rsidRPr="00836889">
        <w:rPr>
          <w:rFonts w:ascii="Calibri" w:hAnsi="Calibri" w:cs="Calibri"/>
          <w:bCs/>
          <w:spacing w:val="-2"/>
          <w:sz w:val="21"/>
          <w:szCs w:val="21"/>
        </w:rPr>
        <w:t>Sensoren zur ständigen Überwachung des Verschleißniveaus der Bremsbeläge oder die Betriebszustandsüberwachung für unsere langsam laufenden Rücklaufsperren.</w:t>
      </w:r>
    </w:p>
    <w:p w14:paraId="38C339D5" w14:textId="067E25A9" w:rsidR="00791FAE" w:rsidRPr="00836889" w:rsidRDefault="00791FAE" w:rsidP="00033418">
      <w:pPr>
        <w:spacing w:after="120" w:line="360" w:lineRule="auto"/>
        <w:ind w:left="0"/>
        <w:jc w:val="both"/>
        <w:rPr>
          <w:rFonts w:ascii="Calibri" w:hAnsi="Calibri" w:cs="Calibri"/>
          <w:b/>
          <w:spacing w:val="-2"/>
          <w:sz w:val="21"/>
          <w:szCs w:val="21"/>
        </w:rPr>
      </w:pPr>
      <w:r w:rsidRPr="00836889">
        <w:rPr>
          <w:rFonts w:ascii="Calibri" w:hAnsi="Calibri" w:cs="Calibri"/>
          <w:b/>
          <w:spacing w:val="-2"/>
          <w:sz w:val="21"/>
          <w:szCs w:val="21"/>
        </w:rPr>
        <w:t>Bremsen und Sperren für alle Fälle</w:t>
      </w:r>
    </w:p>
    <w:p w14:paraId="2DD95F77" w14:textId="6CDA0FA7" w:rsidR="008E1F05" w:rsidRPr="00836889" w:rsidRDefault="00791FAE" w:rsidP="008E1F05">
      <w:pPr>
        <w:spacing w:after="120" w:line="360" w:lineRule="auto"/>
        <w:ind w:left="0"/>
        <w:jc w:val="both"/>
        <w:rPr>
          <w:rFonts w:ascii="Calibri" w:hAnsi="Calibri" w:cs="Calibri"/>
          <w:bCs/>
          <w:iCs/>
          <w:spacing w:val="-2"/>
          <w:sz w:val="21"/>
          <w:szCs w:val="21"/>
        </w:rPr>
      </w:pPr>
      <w:r w:rsidRPr="00836889">
        <w:rPr>
          <w:rFonts w:ascii="Calibri" w:hAnsi="Calibri" w:cs="Calibri"/>
          <w:bCs/>
          <w:spacing w:val="-2"/>
          <w:sz w:val="21"/>
          <w:szCs w:val="21"/>
        </w:rPr>
        <w:t>Breit gefächert ist letztlich auch die Auswahl an Trommel- und Scheibenbremsen, die RINGSPANN f</w:t>
      </w:r>
      <w:r w:rsidR="001A56C8" w:rsidRPr="00836889">
        <w:rPr>
          <w:rFonts w:ascii="Calibri" w:hAnsi="Calibri" w:cs="Calibri"/>
          <w:bCs/>
          <w:spacing w:val="-2"/>
          <w:sz w:val="21"/>
          <w:szCs w:val="21"/>
        </w:rPr>
        <w:t>ür den Einsatz in</w:t>
      </w:r>
      <w:r w:rsidR="002305B3" w:rsidRPr="00836889">
        <w:rPr>
          <w:rFonts w:ascii="Calibri" w:hAnsi="Calibri" w:cs="Calibri"/>
          <w:bCs/>
          <w:spacing w:val="-2"/>
          <w:sz w:val="21"/>
          <w:szCs w:val="21"/>
        </w:rPr>
        <w:t xml:space="preserve"> den Antriebss</w:t>
      </w:r>
      <w:r w:rsidR="00C15B3F" w:rsidRPr="00836889">
        <w:rPr>
          <w:rFonts w:ascii="Calibri" w:hAnsi="Calibri" w:cs="Calibri"/>
          <w:bCs/>
          <w:spacing w:val="-2"/>
          <w:sz w:val="21"/>
          <w:szCs w:val="21"/>
        </w:rPr>
        <w:t>trängen</w:t>
      </w:r>
      <w:r w:rsidR="002305B3" w:rsidRPr="00836889">
        <w:rPr>
          <w:rFonts w:ascii="Calibri" w:hAnsi="Calibri" w:cs="Calibri"/>
          <w:bCs/>
          <w:spacing w:val="-2"/>
          <w:sz w:val="21"/>
          <w:szCs w:val="21"/>
        </w:rPr>
        <w:t xml:space="preserve"> </w:t>
      </w:r>
      <w:r w:rsidRPr="00836889">
        <w:rPr>
          <w:rFonts w:ascii="Calibri" w:hAnsi="Calibri" w:cs="Calibri"/>
          <w:bCs/>
          <w:spacing w:val="-2"/>
          <w:sz w:val="21"/>
          <w:szCs w:val="21"/>
        </w:rPr>
        <w:t>der</w:t>
      </w:r>
      <w:r w:rsidR="002305B3" w:rsidRPr="00836889">
        <w:rPr>
          <w:rFonts w:ascii="Calibri" w:hAnsi="Calibri" w:cs="Calibri"/>
          <w:bCs/>
          <w:spacing w:val="-2"/>
          <w:sz w:val="21"/>
          <w:szCs w:val="21"/>
        </w:rPr>
        <w:t xml:space="preserve"> Schwerlast-</w:t>
      </w:r>
      <w:r w:rsidRPr="00836889">
        <w:rPr>
          <w:rFonts w:ascii="Calibri" w:hAnsi="Calibri" w:cs="Calibri"/>
          <w:bCs/>
          <w:spacing w:val="-2"/>
          <w:sz w:val="21"/>
          <w:szCs w:val="21"/>
        </w:rPr>
        <w:t>F</w:t>
      </w:r>
      <w:r w:rsidR="001A56C8" w:rsidRPr="00836889">
        <w:rPr>
          <w:rFonts w:ascii="Calibri" w:hAnsi="Calibri" w:cs="Calibri"/>
          <w:bCs/>
          <w:spacing w:val="-2"/>
          <w:sz w:val="21"/>
          <w:szCs w:val="21"/>
        </w:rPr>
        <w:t>örderanlagen</w:t>
      </w:r>
      <w:r w:rsidRPr="00836889">
        <w:rPr>
          <w:rFonts w:ascii="Calibri" w:hAnsi="Calibri" w:cs="Calibri"/>
          <w:bCs/>
          <w:spacing w:val="-2"/>
          <w:sz w:val="21"/>
          <w:szCs w:val="21"/>
        </w:rPr>
        <w:t xml:space="preserve"> von</w:t>
      </w:r>
      <w:r w:rsidR="001A56C8" w:rsidRPr="00836889">
        <w:rPr>
          <w:rFonts w:ascii="Calibri" w:hAnsi="Calibri" w:cs="Calibri"/>
          <w:bCs/>
          <w:spacing w:val="-2"/>
          <w:sz w:val="21"/>
          <w:szCs w:val="21"/>
        </w:rPr>
        <w:t xml:space="preserve"> Bergbau-</w:t>
      </w:r>
      <w:r w:rsidR="00C15B3F" w:rsidRPr="00836889">
        <w:rPr>
          <w:rFonts w:ascii="Calibri" w:hAnsi="Calibri" w:cs="Calibri"/>
          <w:bCs/>
          <w:spacing w:val="-2"/>
          <w:sz w:val="21"/>
          <w:szCs w:val="21"/>
        </w:rPr>
        <w:t>, Schüttgut-</w:t>
      </w:r>
      <w:r w:rsidR="001A56C8" w:rsidRPr="00836889">
        <w:rPr>
          <w:rFonts w:ascii="Calibri" w:hAnsi="Calibri" w:cs="Calibri"/>
          <w:bCs/>
          <w:spacing w:val="-2"/>
          <w:sz w:val="21"/>
          <w:szCs w:val="21"/>
        </w:rPr>
        <w:t xml:space="preserve"> und Erdbewegungstechnik</w:t>
      </w:r>
      <w:r w:rsidRPr="00836889">
        <w:rPr>
          <w:rFonts w:ascii="Calibri" w:hAnsi="Calibri" w:cs="Calibri"/>
          <w:bCs/>
          <w:spacing w:val="-2"/>
          <w:sz w:val="21"/>
          <w:szCs w:val="21"/>
        </w:rPr>
        <w:t xml:space="preserve"> anbietet. Sie stehen in zahlreichen verschiedenen Baureihen zur Verfügung und bilden mit Klemmkräften von bis zu </w:t>
      </w:r>
      <w:r w:rsidR="004E6A48" w:rsidRPr="00836889">
        <w:rPr>
          <w:rFonts w:ascii="Calibri" w:hAnsi="Calibri" w:cs="Calibri"/>
          <w:bCs/>
          <w:spacing w:val="-2"/>
          <w:sz w:val="21"/>
          <w:szCs w:val="21"/>
        </w:rPr>
        <w:t xml:space="preserve">560 </w:t>
      </w:r>
      <w:r w:rsidRPr="00836889">
        <w:rPr>
          <w:rFonts w:ascii="Calibri" w:hAnsi="Calibri" w:cs="Calibri"/>
          <w:bCs/>
          <w:spacing w:val="-2"/>
          <w:sz w:val="21"/>
          <w:szCs w:val="21"/>
        </w:rPr>
        <w:t xml:space="preserve">kN gewissermaßen die Exekutive der bremstechnischen </w:t>
      </w:r>
      <w:r w:rsidR="00D8268C" w:rsidRPr="00836889">
        <w:rPr>
          <w:rFonts w:ascii="Calibri" w:hAnsi="Calibri" w:cs="Calibri"/>
          <w:bCs/>
          <w:spacing w:val="-2"/>
          <w:sz w:val="21"/>
          <w:szCs w:val="21"/>
        </w:rPr>
        <w:t>Komplettl</w:t>
      </w:r>
      <w:r w:rsidRPr="00836889">
        <w:rPr>
          <w:rFonts w:ascii="Calibri" w:hAnsi="Calibri" w:cs="Calibri"/>
          <w:bCs/>
          <w:spacing w:val="-2"/>
          <w:sz w:val="21"/>
          <w:szCs w:val="21"/>
        </w:rPr>
        <w:t xml:space="preserve">ösungen. </w:t>
      </w:r>
      <w:r w:rsidR="00D8268C" w:rsidRPr="00836889">
        <w:rPr>
          <w:rFonts w:ascii="Calibri" w:hAnsi="Calibri" w:cs="Calibri"/>
          <w:bCs/>
          <w:spacing w:val="-2"/>
          <w:sz w:val="21"/>
          <w:szCs w:val="21"/>
        </w:rPr>
        <w:t xml:space="preserve">Als Weltmarktführer auf dem Gebiet der Freilauftechnik kann RINGSPANN bei der Realisierung von Brems- und Not-Stopp-Szenarien über seine Industriebremsen hinaus auf ein großes Portfolio an Rücklaufsperren unterschiedlicher Bauarten zugreifen. </w:t>
      </w:r>
      <w:r w:rsidR="0041030D" w:rsidRPr="00836889">
        <w:rPr>
          <w:rFonts w:ascii="Calibri" w:hAnsi="Calibri" w:cs="Calibri"/>
          <w:bCs/>
          <w:spacing w:val="-2"/>
          <w:sz w:val="21"/>
          <w:szCs w:val="21"/>
        </w:rPr>
        <w:t xml:space="preserve">„Dank der enormen Bandbreite </w:t>
      </w:r>
      <w:r w:rsidR="0041030D" w:rsidRPr="00836889">
        <w:rPr>
          <w:rFonts w:ascii="Calibri" w:hAnsi="Calibri" w:cs="Calibri"/>
          <w:bCs/>
          <w:spacing w:val="-2"/>
          <w:sz w:val="21"/>
          <w:szCs w:val="21"/>
        </w:rPr>
        <w:lastRenderedPageBreak/>
        <w:t xml:space="preserve">unseres One-Stopp-Shops für Komponenten der industriellen Antriebstechnik können wir als Systemlieferant moderner Bremsanlagen stets auf zahlreiche Alternativen zugreifen. Das bietet uns viel Spielraum bei der Realisierung kundenspezifischer Projekte, vereinfacht das </w:t>
      </w:r>
      <w:r w:rsidR="00655D4F" w:rsidRPr="00836889">
        <w:rPr>
          <w:rFonts w:ascii="Calibri" w:hAnsi="Calibri" w:cs="Calibri"/>
          <w:bCs/>
          <w:spacing w:val="-2"/>
          <w:sz w:val="21"/>
          <w:szCs w:val="21"/>
        </w:rPr>
        <w:t xml:space="preserve">Automatisieren und </w:t>
      </w:r>
      <w:r w:rsidR="0041030D" w:rsidRPr="00836889">
        <w:rPr>
          <w:rFonts w:ascii="Calibri" w:hAnsi="Calibri" w:cs="Calibri"/>
          <w:bCs/>
          <w:spacing w:val="-2"/>
          <w:sz w:val="21"/>
          <w:szCs w:val="21"/>
        </w:rPr>
        <w:t xml:space="preserve">Re-Engineering veralteter Anlagen und macht uns auch zu einem zuverlässigen Ersatzteil-Partner“, sagt Martin Ohler. </w:t>
      </w:r>
      <w:r w:rsidR="008E1F05" w:rsidRPr="00836889">
        <w:rPr>
          <w:rFonts w:ascii="Calibri" w:hAnsi="Calibri" w:cs="Calibri"/>
          <w:bCs/>
          <w:i/>
          <w:spacing w:val="-2"/>
          <w:sz w:val="21"/>
          <w:szCs w:val="21"/>
        </w:rPr>
        <w:t>ms</w:t>
      </w:r>
    </w:p>
    <w:p w14:paraId="07303479" w14:textId="240AA120" w:rsidR="008E1F05" w:rsidRPr="00836889" w:rsidRDefault="00492116" w:rsidP="008E1F05">
      <w:pPr>
        <w:spacing w:after="120" w:line="360" w:lineRule="auto"/>
        <w:ind w:left="0"/>
        <w:jc w:val="both"/>
        <w:rPr>
          <w:rFonts w:ascii="Calibri" w:hAnsi="Calibri" w:cs="Calibri"/>
          <w:bCs/>
          <w:i/>
          <w:spacing w:val="-2"/>
          <w:sz w:val="16"/>
          <w:szCs w:val="16"/>
        </w:rPr>
      </w:pPr>
      <w:r w:rsidRPr="00836889">
        <w:rPr>
          <w:rFonts w:ascii="Calibri" w:hAnsi="Calibri" w:cs="Calibri"/>
          <w:bCs/>
          <w:i/>
          <w:spacing w:val="-2"/>
          <w:sz w:val="16"/>
          <w:szCs w:val="16"/>
        </w:rPr>
        <w:t>7</w:t>
      </w:r>
      <w:r w:rsidR="00CD2A27" w:rsidRPr="00836889">
        <w:rPr>
          <w:rFonts w:ascii="Calibri" w:hAnsi="Calibri" w:cs="Calibri"/>
          <w:bCs/>
          <w:i/>
          <w:spacing w:val="-2"/>
          <w:sz w:val="16"/>
          <w:szCs w:val="16"/>
        </w:rPr>
        <w:t>64</w:t>
      </w:r>
      <w:r w:rsidR="008E1F05" w:rsidRPr="00836889">
        <w:rPr>
          <w:rFonts w:ascii="Calibri" w:hAnsi="Calibri" w:cs="Calibri"/>
          <w:bCs/>
          <w:i/>
          <w:spacing w:val="-2"/>
          <w:sz w:val="16"/>
          <w:szCs w:val="16"/>
        </w:rPr>
        <w:t xml:space="preserve"> Wörter mit </w:t>
      </w:r>
      <w:r w:rsidRPr="00836889">
        <w:rPr>
          <w:rFonts w:ascii="Calibri" w:hAnsi="Calibri" w:cs="Calibri"/>
          <w:bCs/>
          <w:i/>
          <w:spacing w:val="-2"/>
          <w:sz w:val="16"/>
          <w:szCs w:val="16"/>
        </w:rPr>
        <w:t>6.</w:t>
      </w:r>
      <w:r w:rsidR="00CD2A27" w:rsidRPr="00836889">
        <w:rPr>
          <w:rFonts w:ascii="Calibri" w:hAnsi="Calibri" w:cs="Calibri"/>
          <w:bCs/>
          <w:i/>
          <w:spacing w:val="-2"/>
          <w:sz w:val="16"/>
          <w:szCs w:val="16"/>
        </w:rPr>
        <w:t>205</w:t>
      </w:r>
      <w:r w:rsidR="008E1F05" w:rsidRPr="00836889">
        <w:rPr>
          <w:rFonts w:ascii="Calibri" w:hAnsi="Calibri" w:cs="Calibri"/>
          <w:bCs/>
          <w:i/>
          <w:spacing w:val="-2"/>
          <w:sz w:val="16"/>
          <w:szCs w:val="16"/>
        </w:rPr>
        <w:t xml:space="preserve"> Zeichen (inkl. Leerzeichen)</w:t>
      </w:r>
      <w:r w:rsidR="008E1F05" w:rsidRPr="00836889">
        <w:rPr>
          <w:rFonts w:ascii="Calibri" w:hAnsi="Calibri" w:cs="Calibri"/>
          <w:bCs/>
          <w:i/>
          <w:spacing w:val="-2"/>
          <w:sz w:val="16"/>
          <w:szCs w:val="16"/>
        </w:rPr>
        <w:tab/>
      </w:r>
      <w:r w:rsidR="008E1F05" w:rsidRPr="00836889">
        <w:rPr>
          <w:rFonts w:ascii="Calibri" w:hAnsi="Calibri" w:cs="Calibri"/>
          <w:bCs/>
          <w:i/>
          <w:spacing w:val="-2"/>
          <w:sz w:val="16"/>
          <w:szCs w:val="16"/>
        </w:rPr>
        <w:tab/>
      </w:r>
      <w:r w:rsidR="008E1F05" w:rsidRPr="00836889">
        <w:rPr>
          <w:rFonts w:ascii="Calibri" w:hAnsi="Calibri" w:cs="Calibri"/>
          <w:bCs/>
          <w:i/>
          <w:spacing w:val="-2"/>
          <w:sz w:val="16"/>
          <w:szCs w:val="16"/>
        </w:rPr>
        <w:tab/>
        <w:t xml:space="preserve">             Mirco von Stein, Freier Fachjournalist, Darmstadt</w:t>
      </w:r>
    </w:p>
    <w:p w14:paraId="3027D6DA" w14:textId="66C9D8EC" w:rsidR="00A555B8" w:rsidRPr="00836889" w:rsidRDefault="00A555B8" w:rsidP="00A555B8">
      <w:pPr>
        <w:spacing w:after="240" w:line="360" w:lineRule="auto"/>
        <w:ind w:left="0"/>
        <w:jc w:val="both"/>
        <w:rPr>
          <w:rFonts w:ascii="Calibri" w:hAnsi="Calibri" w:cs="Calibri"/>
          <w:b/>
          <w:spacing w:val="0"/>
          <w:sz w:val="21"/>
          <w:szCs w:val="21"/>
        </w:rPr>
      </w:pPr>
      <w:r w:rsidRPr="00836889">
        <w:rPr>
          <w:rFonts w:ascii="Calibri" w:hAnsi="Calibri" w:cs="Calibri"/>
          <w:b/>
          <w:i/>
          <w:spacing w:val="0"/>
          <w:sz w:val="21"/>
          <w:szCs w:val="21"/>
        </w:rPr>
        <w:t xml:space="preserve">Hinweis für die Redaktion: </w:t>
      </w:r>
      <w:r w:rsidRPr="00836889">
        <w:rPr>
          <w:rFonts w:ascii="Calibri" w:hAnsi="Calibri" w:cs="Calibri"/>
          <w:b/>
          <w:spacing w:val="0"/>
          <w:sz w:val="21"/>
          <w:szCs w:val="21"/>
        </w:rPr>
        <w:t>Text und Bilder stehen Ihnen unter www.pr-box.de zur Verfügung!</w:t>
      </w:r>
    </w:p>
    <w:p w14:paraId="036A418A" w14:textId="65C86CD0" w:rsidR="002B6A65" w:rsidRPr="006027B0" w:rsidRDefault="002B6A65" w:rsidP="008A33BB">
      <w:pPr>
        <w:spacing w:after="120"/>
        <w:ind w:left="0"/>
        <w:jc w:val="both"/>
        <w:rPr>
          <w:rFonts w:ascii="Calibri" w:hAnsi="Calibri" w:cs="Calibri"/>
          <w:i/>
          <w:spacing w:val="0"/>
          <w:sz w:val="21"/>
          <w:szCs w:val="21"/>
          <w:u w:val="single"/>
        </w:rPr>
      </w:pPr>
      <w:r w:rsidRPr="006027B0">
        <w:rPr>
          <w:rFonts w:ascii="Calibri" w:hAnsi="Calibri" w:cs="Calibri"/>
          <w:i/>
          <w:spacing w:val="0"/>
          <w:sz w:val="21"/>
          <w:szCs w:val="21"/>
          <w:u w:val="single"/>
        </w:rPr>
        <w:t>Bildlegenden (</w:t>
      </w:r>
      <w:r w:rsidR="008A36E0" w:rsidRPr="006027B0">
        <w:rPr>
          <w:rFonts w:ascii="Calibri" w:hAnsi="Calibri" w:cs="Calibri"/>
          <w:i/>
          <w:spacing w:val="0"/>
          <w:sz w:val="21"/>
          <w:szCs w:val="21"/>
          <w:u w:val="single"/>
        </w:rPr>
        <w:t>5</w:t>
      </w:r>
      <w:r w:rsidRPr="006027B0">
        <w:rPr>
          <w:rFonts w:ascii="Calibri" w:hAnsi="Calibri" w:cs="Calibri"/>
          <w:i/>
          <w:spacing w:val="0"/>
          <w:sz w:val="21"/>
          <w:szCs w:val="21"/>
          <w:u w:val="single"/>
        </w:rPr>
        <w:t xml:space="preserve"> Motive)</w:t>
      </w:r>
    </w:p>
    <w:p w14:paraId="1E610488" w14:textId="63161E1B" w:rsidR="002B6A65" w:rsidRPr="006027B0" w:rsidRDefault="002B6A65" w:rsidP="008A33BB">
      <w:pPr>
        <w:spacing w:after="120"/>
        <w:ind w:left="0"/>
        <w:jc w:val="both"/>
        <w:rPr>
          <w:rFonts w:ascii="Calibri" w:hAnsi="Calibri" w:cs="Calibri"/>
          <w:spacing w:val="0"/>
          <w:sz w:val="16"/>
          <w:szCs w:val="16"/>
        </w:rPr>
      </w:pPr>
      <w:r w:rsidRPr="006027B0">
        <w:rPr>
          <w:rFonts w:ascii="Calibri" w:hAnsi="Calibri" w:cs="Calibri"/>
          <w:i/>
          <w:spacing w:val="0"/>
          <w:sz w:val="21"/>
          <w:szCs w:val="21"/>
        </w:rPr>
        <w:t>Bild</w:t>
      </w:r>
      <w:r w:rsidR="00B2200E" w:rsidRPr="006027B0">
        <w:rPr>
          <w:rFonts w:ascii="Calibri" w:hAnsi="Calibri" w:cs="Calibri"/>
          <w:i/>
          <w:spacing w:val="0"/>
          <w:sz w:val="21"/>
          <w:szCs w:val="21"/>
        </w:rPr>
        <w:t xml:space="preserve"> 1:</w:t>
      </w:r>
      <w:r w:rsidR="00DA4E76" w:rsidRPr="006027B0">
        <w:rPr>
          <w:rFonts w:ascii="Calibri" w:hAnsi="Calibri" w:cs="Calibri"/>
          <w:spacing w:val="0"/>
          <w:sz w:val="21"/>
          <w:szCs w:val="21"/>
        </w:rPr>
        <w:t xml:space="preserve"> </w:t>
      </w:r>
      <w:r w:rsidR="00DA4E76" w:rsidRPr="006027B0">
        <w:rPr>
          <w:rFonts w:ascii="Calibri" w:hAnsi="Calibri" w:cs="Calibri"/>
          <w:bCs/>
          <w:spacing w:val="0"/>
          <w:sz w:val="21"/>
          <w:szCs w:val="21"/>
        </w:rPr>
        <w:t>Abgestimmt auf die Herausforderungen der Montanindustrie realisiert RINGSPANN moderne Systemlösungen für Brems- und Not-Stopp-Szenarien in Bandförderanlagen, Schaufelradbaggern und Becherwerken</w:t>
      </w:r>
      <w:r w:rsidR="00DA4E76" w:rsidRPr="006027B0">
        <w:rPr>
          <w:rFonts w:ascii="Calibri" w:hAnsi="Calibri" w:cs="Calibri"/>
          <w:spacing w:val="0"/>
          <w:sz w:val="21"/>
          <w:szCs w:val="21"/>
        </w:rPr>
        <w:t xml:space="preserve"> </w:t>
      </w:r>
      <w:r w:rsidR="00DA4E76" w:rsidRPr="006027B0">
        <w:rPr>
          <w:rFonts w:ascii="Calibri" w:hAnsi="Calibri" w:cs="Calibri"/>
          <w:spacing w:val="0"/>
          <w:sz w:val="16"/>
          <w:szCs w:val="16"/>
        </w:rPr>
        <w:t>Bild: Adobe Stock, Michael Turner/Wirestock</w:t>
      </w:r>
    </w:p>
    <w:p w14:paraId="6F947B89" w14:textId="2EA643D3" w:rsidR="00DA4E76" w:rsidRPr="006027B0" w:rsidRDefault="002B6A65" w:rsidP="00DA4E76">
      <w:pPr>
        <w:spacing w:after="120"/>
        <w:ind w:left="0"/>
        <w:jc w:val="both"/>
        <w:rPr>
          <w:rFonts w:ascii="Calibri" w:hAnsi="Calibri" w:cs="Calibri"/>
          <w:bCs/>
          <w:i/>
          <w:iCs/>
          <w:color w:val="FF0000"/>
          <w:spacing w:val="0"/>
          <w:sz w:val="21"/>
          <w:szCs w:val="21"/>
        </w:rPr>
      </w:pPr>
      <w:r w:rsidRPr="006027B0">
        <w:rPr>
          <w:rFonts w:ascii="Calibri" w:hAnsi="Calibri" w:cs="Calibri"/>
          <w:i/>
          <w:spacing w:val="0"/>
          <w:sz w:val="21"/>
          <w:szCs w:val="21"/>
        </w:rPr>
        <w:t>Bild 2:</w:t>
      </w:r>
      <w:r w:rsidR="00DA4E76" w:rsidRPr="006027B0">
        <w:rPr>
          <w:rFonts w:ascii="Calibri" w:hAnsi="Calibri" w:cs="Calibri"/>
          <w:spacing w:val="0"/>
          <w:sz w:val="21"/>
          <w:szCs w:val="21"/>
        </w:rPr>
        <w:t xml:space="preserve"> </w:t>
      </w:r>
      <w:r w:rsidR="00DA4E76" w:rsidRPr="006027B0">
        <w:rPr>
          <w:rFonts w:ascii="Calibri" w:hAnsi="Calibri" w:cs="Calibri"/>
          <w:bCs/>
          <w:spacing w:val="0"/>
          <w:sz w:val="21"/>
          <w:szCs w:val="21"/>
        </w:rPr>
        <w:t xml:space="preserve">Herzstück der montantechnischen Bremsanlagen von RINGSPANN ist häufig das Hydraulikaggregat HCO-2R. Es bietet die Möglichkeit, die Positionierprozesse von Förderbandanlagen durch eine genaue Regelung und Steuerung der Bremsen zu optimieren. </w:t>
      </w:r>
      <w:bookmarkStart w:id="4" w:name="_Hlk141195824"/>
      <w:r w:rsidR="00DA4E76" w:rsidRPr="006027B0">
        <w:rPr>
          <w:rFonts w:ascii="Calibri" w:hAnsi="Calibri" w:cs="Calibri"/>
          <w:bCs/>
          <w:i/>
          <w:iCs/>
          <w:spacing w:val="0"/>
          <w:sz w:val="16"/>
          <w:szCs w:val="16"/>
        </w:rPr>
        <w:t>Bild: RINGSPANN</w:t>
      </w:r>
      <w:r w:rsidR="00DA4E76" w:rsidRPr="006027B0">
        <w:rPr>
          <w:rFonts w:ascii="Calibri" w:hAnsi="Calibri" w:cs="Calibri"/>
          <w:bCs/>
          <w:i/>
          <w:iCs/>
          <w:spacing w:val="0"/>
          <w:sz w:val="21"/>
          <w:szCs w:val="21"/>
        </w:rPr>
        <w:t xml:space="preserve"> </w:t>
      </w:r>
      <w:bookmarkEnd w:id="4"/>
    </w:p>
    <w:p w14:paraId="56144EB8" w14:textId="1E8B0589" w:rsidR="00B2200E" w:rsidRPr="006027B0" w:rsidRDefault="002B6A65" w:rsidP="008A33BB">
      <w:pPr>
        <w:spacing w:after="120"/>
        <w:ind w:left="0"/>
        <w:jc w:val="both"/>
        <w:rPr>
          <w:rFonts w:ascii="Calibri" w:hAnsi="Calibri" w:cs="Calibri"/>
          <w:bCs/>
          <w:spacing w:val="0"/>
          <w:sz w:val="18"/>
          <w:szCs w:val="18"/>
        </w:rPr>
      </w:pPr>
      <w:bookmarkStart w:id="5" w:name="_Hlk82676522"/>
      <w:r w:rsidRPr="006027B0">
        <w:rPr>
          <w:rFonts w:ascii="Calibri" w:hAnsi="Calibri" w:cs="Calibri"/>
          <w:i/>
          <w:spacing w:val="0"/>
          <w:sz w:val="21"/>
          <w:szCs w:val="21"/>
        </w:rPr>
        <w:t>Bild 3:</w:t>
      </w:r>
      <w:r w:rsidR="00B60C06" w:rsidRPr="006027B0">
        <w:rPr>
          <w:rFonts w:ascii="Calibri" w:hAnsi="Calibri" w:cs="Calibri"/>
          <w:iCs/>
          <w:spacing w:val="0"/>
          <w:sz w:val="21"/>
          <w:szCs w:val="21"/>
        </w:rPr>
        <w:t xml:space="preserve"> </w:t>
      </w:r>
      <w:r w:rsidR="004955BB" w:rsidRPr="006027B0">
        <w:rPr>
          <w:rFonts w:ascii="Calibri" w:hAnsi="Calibri" w:cs="Calibri"/>
          <w:bCs/>
          <w:iCs/>
          <w:spacing w:val="0"/>
          <w:sz w:val="21"/>
          <w:szCs w:val="21"/>
        </w:rPr>
        <w:t>Martin Ohler: „</w:t>
      </w:r>
      <w:r w:rsidR="006F5BA9" w:rsidRPr="006027B0">
        <w:rPr>
          <w:rFonts w:ascii="Calibri" w:hAnsi="Calibri" w:cs="Calibri"/>
          <w:bCs/>
          <w:iCs/>
          <w:spacing w:val="0"/>
          <w:sz w:val="21"/>
          <w:szCs w:val="21"/>
        </w:rPr>
        <w:t xml:space="preserve">Die regelbaren Bremssysteme von RINGSPANN </w:t>
      </w:r>
      <w:r w:rsidR="006F5BA9" w:rsidRPr="006027B0">
        <w:rPr>
          <w:rFonts w:ascii="Calibri" w:hAnsi="Calibri" w:cs="Calibri"/>
          <w:bCs/>
          <w:spacing w:val="-2"/>
          <w:sz w:val="21"/>
          <w:szCs w:val="21"/>
        </w:rPr>
        <w:t>gewährleisten, dass alle im Antriebs</w:t>
      </w:r>
      <w:r w:rsidR="003C3168">
        <w:rPr>
          <w:rFonts w:ascii="Calibri" w:hAnsi="Calibri" w:cs="Calibri"/>
          <w:bCs/>
          <w:spacing w:val="-2"/>
          <w:sz w:val="21"/>
          <w:szCs w:val="21"/>
        </w:rPr>
        <w:t>s</w:t>
      </w:r>
      <w:r w:rsidR="006F5BA9" w:rsidRPr="006027B0">
        <w:rPr>
          <w:rFonts w:ascii="Calibri" w:hAnsi="Calibri" w:cs="Calibri"/>
          <w:bCs/>
          <w:spacing w:val="-2"/>
          <w:sz w:val="21"/>
          <w:szCs w:val="21"/>
        </w:rPr>
        <w:t>trang integrierten Trommel- oder Scheibenbremsen im Bedarfsfall sofort aktiv werden und dass Wartungs- oder Reparaturfälle schon vor einem möglichen Ausfall erkennbar sind.“</w:t>
      </w:r>
      <w:r w:rsidR="00DA4E76" w:rsidRPr="006027B0">
        <w:rPr>
          <w:rFonts w:ascii="Calibri" w:hAnsi="Calibri" w:cs="Calibri"/>
          <w:bCs/>
          <w:i/>
          <w:iCs/>
          <w:spacing w:val="0"/>
          <w:sz w:val="16"/>
          <w:szCs w:val="16"/>
        </w:rPr>
        <w:t xml:space="preserve"> Bild: RINGSPANN</w:t>
      </w:r>
    </w:p>
    <w:bookmarkEnd w:id="5"/>
    <w:p w14:paraId="3F1176AF" w14:textId="1D8A4738" w:rsidR="00EB4194" w:rsidRPr="006027B0" w:rsidRDefault="00EB4194" w:rsidP="00EB4194">
      <w:pPr>
        <w:spacing w:after="120"/>
        <w:ind w:left="0"/>
        <w:jc w:val="both"/>
        <w:rPr>
          <w:rFonts w:ascii="Calibri" w:hAnsi="Calibri" w:cs="Calibri"/>
          <w:bCs/>
          <w:color w:val="FF0000"/>
          <w:spacing w:val="0"/>
          <w:sz w:val="21"/>
          <w:szCs w:val="21"/>
        </w:rPr>
      </w:pPr>
      <w:r w:rsidRPr="006027B0">
        <w:rPr>
          <w:rFonts w:ascii="Calibri" w:hAnsi="Calibri" w:cs="Calibri"/>
          <w:bCs/>
          <w:i/>
          <w:spacing w:val="0"/>
          <w:sz w:val="21"/>
          <w:szCs w:val="21"/>
        </w:rPr>
        <w:t xml:space="preserve">Bild </w:t>
      </w:r>
      <w:r w:rsidR="008A36E0" w:rsidRPr="006027B0">
        <w:rPr>
          <w:rFonts w:ascii="Calibri" w:hAnsi="Calibri" w:cs="Calibri"/>
          <w:bCs/>
          <w:i/>
          <w:spacing w:val="0"/>
          <w:sz w:val="21"/>
          <w:szCs w:val="21"/>
        </w:rPr>
        <w:t>4</w:t>
      </w:r>
      <w:r w:rsidRPr="006027B0">
        <w:rPr>
          <w:rFonts w:ascii="Calibri" w:hAnsi="Calibri" w:cs="Calibri"/>
          <w:bCs/>
          <w:i/>
          <w:spacing w:val="0"/>
          <w:sz w:val="21"/>
          <w:szCs w:val="21"/>
        </w:rPr>
        <w:t>:</w:t>
      </w:r>
      <w:r w:rsidR="008A36E0" w:rsidRPr="006027B0">
        <w:rPr>
          <w:rFonts w:ascii="Calibri" w:hAnsi="Calibri" w:cs="Calibri"/>
          <w:iCs/>
          <w:spacing w:val="-2"/>
          <w:sz w:val="21"/>
          <w:szCs w:val="21"/>
        </w:rPr>
        <w:t xml:space="preserve"> </w:t>
      </w:r>
      <w:r w:rsidR="002A24C6" w:rsidRPr="006027B0">
        <w:rPr>
          <w:rFonts w:ascii="Calibri" w:hAnsi="Calibri" w:cs="Calibri"/>
          <w:bCs/>
          <w:iCs/>
          <w:spacing w:val="-2"/>
          <w:sz w:val="21"/>
          <w:szCs w:val="21"/>
        </w:rPr>
        <w:t>Breit gefächert ist auch die Auswahl an Trommel- und Scheibenbremsen (Bi</w:t>
      </w:r>
      <w:r w:rsidR="00BA57F1" w:rsidRPr="006027B0">
        <w:rPr>
          <w:rFonts w:ascii="Calibri" w:hAnsi="Calibri" w:cs="Calibri"/>
          <w:bCs/>
          <w:iCs/>
          <w:spacing w:val="-2"/>
          <w:sz w:val="21"/>
          <w:szCs w:val="21"/>
        </w:rPr>
        <w:t>ld)</w:t>
      </w:r>
      <w:r w:rsidR="002A24C6" w:rsidRPr="006027B0">
        <w:rPr>
          <w:rFonts w:ascii="Calibri" w:hAnsi="Calibri" w:cs="Calibri"/>
          <w:bCs/>
          <w:iCs/>
          <w:spacing w:val="-2"/>
          <w:sz w:val="21"/>
          <w:szCs w:val="21"/>
        </w:rPr>
        <w:t xml:space="preserve">, die RINGSPANN für den Einsatz in den Antriebssträngen der Schwerlast-Förderanlagen von Bergbau-, Schüttgut- und Erdbewegungstechnik bietet. </w:t>
      </w:r>
      <w:r w:rsidR="00DA4E76" w:rsidRPr="006027B0">
        <w:rPr>
          <w:rFonts w:ascii="Calibri" w:hAnsi="Calibri" w:cs="Calibri"/>
          <w:bCs/>
          <w:i/>
          <w:iCs/>
          <w:spacing w:val="0"/>
          <w:sz w:val="16"/>
          <w:szCs w:val="16"/>
        </w:rPr>
        <w:t>Bild: RINGSPANN</w:t>
      </w:r>
    </w:p>
    <w:p w14:paraId="648F637A" w14:textId="66DCC53D" w:rsidR="00A46A54" w:rsidRPr="00836889" w:rsidRDefault="00EB4194" w:rsidP="00EB4194">
      <w:pPr>
        <w:spacing w:after="120"/>
        <w:ind w:left="0"/>
        <w:jc w:val="both"/>
        <w:rPr>
          <w:rFonts w:ascii="Calibri" w:hAnsi="Calibri" w:cs="Calibri"/>
          <w:bCs/>
          <w:iCs/>
          <w:spacing w:val="0"/>
          <w:sz w:val="21"/>
          <w:szCs w:val="21"/>
        </w:rPr>
      </w:pPr>
      <w:r w:rsidRPr="006027B0">
        <w:rPr>
          <w:rFonts w:ascii="Calibri" w:hAnsi="Calibri" w:cs="Calibri"/>
          <w:bCs/>
          <w:i/>
          <w:spacing w:val="0"/>
          <w:sz w:val="21"/>
          <w:szCs w:val="21"/>
        </w:rPr>
        <w:t xml:space="preserve">Bild </w:t>
      </w:r>
      <w:r w:rsidR="008A36E0" w:rsidRPr="006027B0">
        <w:rPr>
          <w:rFonts w:ascii="Calibri" w:hAnsi="Calibri" w:cs="Calibri"/>
          <w:bCs/>
          <w:i/>
          <w:spacing w:val="0"/>
          <w:sz w:val="21"/>
          <w:szCs w:val="21"/>
        </w:rPr>
        <w:t>5</w:t>
      </w:r>
      <w:r w:rsidRPr="006027B0">
        <w:rPr>
          <w:rFonts w:ascii="Calibri" w:hAnsi="Calibri" w:cs="Calibri"/>
          <w:bCs/>
          <w:i/>
          <w:spacing w:val="0"/>
          <w:sz w:val="21"/>
          <w:szCs w:val="21"/>
        </w:rPr>
        <w:t>:</w:t>
      </w:r>
      <w:r w:rsidRPr="006027B0">
        <w:rPr>
          <w:rFonts w:ascii="Calibri" w:hAnsi="Calibri" w:cs="Calibri"/>
          <w:bCs/>
          <w:iCs/>
          <w:spacing w:val="0"/>
          <w:sz w:val="21"/>
          <w:szCs w:val="21"/>
        </w:rPr>
        <w:t xml:space="preserve"> </w:t>
      </w:r>
      <w:r w:rsidR="00F26D48" w:rsidRPr="006027B0">
        <w:rPr>
          <w:rFonts w:ascii="Calibri" w:hAnsi="Calibri" w:cs="Calibri"/>
          <w:bCs/>
          <w:iCs/>
          <w:spacing w:val="0"/>
          <w:sz w:val="21"/>
          <w:szCs w:val="21"/>
        </w:rPr>
        <w:t xml:space="preserve">Als Weltmarktführer auf dem Gebiet der Freilauftechnik kann RINGSPANN bei der Realisierung von Brems- und Not-Stopp-Szenarien über seine Industriebremsen hinaus auf ein großes Portfolio an Rücklaufsperren unterschiedlicher Bauarten zugreifen. </w:t>
      </w:r>
      <w:r w:rsidR="00DA4E76" w:rsidRPr="006027B0">
        <w:rPr>
          <w:rFonts w:ascii="Calibri" w:hAnsi="Calibri" w:cs="Calibri"/>
          <w:bCs/>
          <w:i/>
          <w:iCs/>
          <w:spacing w:val="0"/>
          <w:sz w:val="16"/>
          <w:szCs w:val="16"/>
        </w:rPr>
        <w:t>Bild: RINGSPANN</w:t>
      </w:r>
    </w:p>
    <w:p w14:paraId="363F3874" w14:textId="77777777" w:rsidR="008A33BB" w:rsidRPr="00836889" w:rsidRDefault="008A33BB" w:rsidP="008A33BB">
      <w:pPr>
        <w:spacing w:after="120"/>
        <w:ind w:left="0"/>
        <w:jc w:val="both"/>
        <w:rPr>
          <w:rFonts w:ascii="Calibri" w:hAnsi="Calibri" w:cs="Calibri"/>
          <w:bCs/>
          <w:spacing w:val="0"/>
          <w:sz w:val="16"/>
          <w:szCs w:val="16"/>
        </w:rPr>
      </w:pPr>
    </w:p>
    <w:p w14:paraId="226D1C7E" w14:textId="162238C5" w:rsidR="00120BC4" w:rsidRPr="00836889"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0"/>
          <w:sz w:val="21"/>
          <w:szCs w:val="21"/>
        </w:rPr>
      </w:pPr>
      <w:r w:rsidRPr="00836889">
        <w:rPr>
          <w:rFonts w:ascii="Calibri" w:hAnsi="Calibri" w:cs="Calibri"/>
          <w:bCs/>
          <w:i/>
          <w:iCs/>
          <w:spacing w:val="0"/>
          <w:sz w:val="21"/>
          <w:szCs w:val="21"/>
        </w:rPr>
        <w:t>((Infobox))</w:t>
      </w:r>
    </w:p>
    <w:p w14:paraId="250291CF" w14:textId="2DD0C3F1" w:rsidR="00C95FB6" w:rsidRPr="00836889" w:rsidRDefault="00C95FB6" w:rsidP="00C95FB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0"/>
          <w:sz w:val="21"/>
          <w:szCs w:val="21"/>
        </w:rPr>
      </w:pPr>
      <w:r w:rsidRPr="00836889">
        <w:rPr>
          <w:rFonts w:ascii="Calibri" w:hAnsi="Calibri" w:cs="Calibri"/>
          <w:b/>
          <w:bCs/>
          <w:spacing w:val="0"/>
          <w:sz w:val="21"/>
          <w:szCs w:val="21"/>
        </w:rPr>
        <w:t xml:space="preserve">Radikale Vereinfachung </w:t>
      </w:r>
    </w:p>
    <w:p w14:paraId="6EA0672C" w14:textId="419F7212" w:rsidR="00C95FB6" w:rsidRPr="00836889" w:rsidRDefault="00C95FB6" w:rsidP="00C95FB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0"/>
          <w:sz w:val="21"/>
          <w:szCs w:val="21"/>
        </w:rPr>
      </w:pPr>
      <w:bookmarkStart w:id="6" w:name="_Hlk128554676"/>
      <w:r w:rsidRPr="00836889">
        <w:rPr>
          <w:rFonts w:ascii="Calibri" w:hAnsi="Calibri" w:cs="Calibri"/>
          <w:spacing w:val="0"/>
          <w:sz w:val="21"/>
          <w:szCs w:val="21"/>
        </w:rPr>
        <w:t xml:space="preserve">Mit dem HCO-2R von RINGSPANN </w:t>
      </w:r>
      <w:r w:rsidR="00BF054A" w:rsidRPr="00836889">
        <w:rPr>
          <w:rFonts w:ascii="Calibri" w:hAnsi="Calibri" w:cs="Calibri"/>
          <w:spacing w:val="0"/>
          <w:sz w:val="21"/>
          <w:szCs w:val="21"/>
        </w:rPr>
        <w:t>kann d</w:t>
      </w:r>
      <w:r w:rsidRPr="00836889">
        <w:rPr>
          <w:rFonts w:ascii="Calibri" w:hAnsi="Calibri" w:cs="Calibri"/>
          <w:spacing w:val="0"/>
          <w:sz w:val="21"/>
          <w:szCs w:val="21"/>
        </w:rPr>
        <w:t>er Anwender die Bremsen seiner Förderanlage ohne Programmierkenntnisse so justieren, dass sie stets bedarfsorientiert reagieren.</w:t>
      </w:r>
      <w:bookmarkEnd w:id="6"/>
      <w:r w:rsidRPr="00836889">
        <w:rPr>
          <w:rFonts w:ascii="Calibri" w:hAnsi="Calibri" w:cs="Calibri"/>
          <w:spacing w:val="0"/>
          <w:sz w:val="21"/>
          <w:szCs w:val="21"/>
        </w:rPr>
        <w:t xml:space="preserve"> Alle Anpassungen wegen veränderter Bandladungen, schwankender Fördergeschwindigkeiten, alternierender Lastanforderungen oder auch den Wechsel zwischen längeren und kürzeren Haltezeiten vereinfacht das geregelte Bremsen nach RINGSPANN-Machart auf radikale Weise. Das zeigt sich nicht nur am Entfall der kundenseitigen Programmierarbeit, sondern auch daran, dass die stufenlose Bremsenregelung stets so ausgelegt ist, dass die manuelle Bedienung vor Ort lediglich über einen einzigen Drehpoti erfolgt. Standardmäßig kann der Bediener der Förderanlage die Bremszeit damit innerhalb von 20 bis 40 Sekunden mit hoher Genauigkeit regulieren. Weitläufige Förderanlagen, die aus zahlreichen Bandsegmenten mit mehreren unabhängig voneinander arbeitenden Antrieben und geregelten Bremssystemen bestehen, lass</w:t>
      </w:r>
      <w:r w:rsidR="003C3168">
        <w:rPr>
          <w:rFonts w:ascii="Calibri" w:hAnsi="Calibri" w:cs="Calibri"/>
          <w:spacing w:val="0"/>
          <w:sz w:val="21"/>
          <w:szCs w:val="21"/>
        </w:rPr>
        <w:t xml:space="preserve">en sich mit dem HCO-2R einfach </w:t>
      </w:r>
      <w:r w:rsidRPr="00836889">
        <w:rPr>
          <w:rFonts w:ascii="Calibri" w:hAnsi="Calibri" w:cs="Calibri"/>
          <w:spacing w:val="0"/>
          <w:sz w:val="21"/>
          <w:szCs w:val="21"/>
        </w:rPr>
        <w:t>synchronisieren – unabhängig von unterschiedlichen Fördergeschwindigkeiten einzelner Bandsegmente oder verschiedenen Beladungen und Steigungen!</w:t>
      </w:r>
    </w:p>
    <w:p w14:paraId="0F9C0A78" w14:textId="5A3CD0E6" w:rsidR="0087467B" w:rsidRPr="00836889" w:rsidRDefault="00B21867"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rPr>
      </w:pPr>
      <w:r w:rsidRPr="00836889">
        <w:rPr>
          <w:rFonts w:ascii="Calibri" w:hAnsi="Calibri" w:cs="Calibri"/>
          <w:bCs/>
          <w:i/>
          <w:spacing w:val="0"/>
          <w:sz w:val="16"/>
          <w:szCs w:val="16"/>
        </w:rPr>
        <w:t xml:space="preserve">136 </w:t>
      </w:r>
      <w:r w:rsidR="0087467B" w:rsidRPr="00836889">
        <w:rPr>
          <w:rFonts w:ascii="Calibri" w:hAnsi="Calibri" w:cs="Calibri"/>
          <w:bCs/>
          <w:i/>
          <w:spacing w:val="0"/>
          <w:sz w:val="16"/>
          <w:szCs w:val="16"/>
        </w:rPr>
        <w:t xml:space="preserve">Wörter mit </w:t>
      </w:r>
      <w:r w:rsidRPr="00836889">
        <w:rPr>
          <w:rFonts w:ascii="Calibri" w:hAnsi="Calibri" w:cs="Calibri"/>
          <w:bCs/>
          <w:i/>
          <w:spacing w:val="0"/>
          <w:sz w:val="16"/>
          <w:szCs w:val="16"/>
        </w:rPr>
        <w:t>1.160</w:t>
      </w:r>
      <w:r w:rsidR="0087467B" w:rsidRPr="00836889">
        <w:rPr>
          <w:rFonts w:ascii="Calibri" w:hAnsi="Calibri" w:cs="Calibri"/>
          <w:bCs/>
          <w:i/>
          <w:spacing w:val="0"/>
          <w:sz w:val="16"/>
          <w:szCs w:val="16"/>
        </w:rPr>
        <w:t xml:space="preserve"> Zeichen (inkl. Leerzeichen)</w:t>
      </w:r>
    </w:p>
    <w:p w14:paraId="641CD4AA" w14:textId="77777777" w:rsidR="009734CB" w:rsidRPr="00836889" w:rsidRDefault="009734CB" w:rsidP="001E06CD">
      <w:pPr>
        <w:spacing w:line="360" w:lineRule="auto"/>
        <w:ind w:left="0"/>
        <w:jc w:val="both"/>
        <w:rPr>
          <w:rFonts w:ascii="Calibri" w:hAnsi="Calibri" w:cs="Calibri"/>
          <w:b/>
          <w:spacing w:val="0"/>
          <w:sz w:val="16"/>
        </w:rPr>
      </w:pPr>
    </w:p>
    <w:tbl>
      <w:tblPr>
        <w:tblW w:w="9001" w:type="dxa"/>
        <w:tblCellMar>
          <w:left w:w="70" w:type="dxa"/>
          <w:right w:w="70" w:type="dxa"/>
        </w:tblCellMar>
        <w:tblLook w:val="0000" w:firstRow="0" w:lastRow="0" w:firstColumn="0" w:lastColumn="0" w:noHBand="0" w:noVBand="0"/>
      </w:tblPr>
      <w:tblGrid>
        <w:gridCol w:w="6024"/>
        <w:gridCol w:w="2977"/>
      </w:tblGrid>
      <w:tr w:rsidR="00EE5EA9" w:rsidRPr="00836889" w14:paraId="049DF1B0" w14:textId="77777777" w:rsidTr="009728CD">
        <w:tc>
          <w:tcPr>
            <w:tcW w:w="6024" w:type="dxa"/>
          </w:tcPr>
          <w:p w14:paraId="41176635" w14:textId="77777777" w:rsidR="00EE5EA9" w:rsidRPr="00836889" w:rsidRDefault="00EE5EA9" w:rsidP="00E35EC1">
            <w:pPr>
              <w:ind w:left="0"/>
              <w:rPr>
                <w:rFonts w:ascii="Calibri" w:hAnsi="Calibri" w:cs="Calibri"/>
                <w:b/>
                <w:spacing w:val="0"/>
                <w:sz w:val="21"/>
                <w:szCs w:val="21"/>
              </w:rPr>
            </w:pPr>
            <w:r w:rsidRPr="00836889">
              <w:rPr>
                <w:rFonts w:ascii="Calibri" w:hAnsi="Calibri" w:cs="Calibri"/>
                <w:b/>
                <w:sz w:val="21"/>
                <w:szCs w:val="21"/>
              </w:rPr>
              <w:t>Anbieter:</w:t>
            </w:r>
          </w:p>
        </w:tc>
        <w:tc>
          <w:tcPr>
            <w:tcW w:w="2977" w:type="dxa"/>
          </w:tcPr>
          <w:p w14:paraId="39B8E109" w14:textId="77777777" w:rsidR="00EE5EA9" w:rsidRPr="00836889" w:rsidRDefault="00EE5EA9" w:rsidP="00E35EC1">
            <w:pPr>
              <w:ind w:left="0"/>
              <w:rPr>
                <w:rFonts w:ascii="Calibri" w:hAnsi="Calibri" w:cs="Calibri"/>
                <w:b/>
                <w:spacing w:val="0"/>
                <w:sz w:val="21"/>
                <w:szCs w:val="21"/>
              </w:rPr>
            </w:pPr>
            <w:r w:rsidRPr="00836889">
              <w:rPr>
                <w:rFonts w:ascii="Calibri" w:hAnsi="Calibri" w:cs="Calibri"/>
                <w:b/>
                <w:spacing w:val="0"/>
                <w:sz w:val="21"/>
                <w:szCs w:val="21"/>
              </w:rPr>
              <w:t>Presseagentur:</w:t>
            </w:r>
          </w:p>
        </w:tc>
      </w:tr>
      <w:tr w:rsidR="00EE5EA9" w:rsidRPr="00836889" w14:paraId="4D2F6068" w14:textId="77777777" w:rsidTr="009728CD">
        <w:tc>
          <w:tcPr>
            <w:tcW w:w="6024" w:type="dxa"/>
          </w:tcPr>
          <w:p w14:paraId="3A4D9121" w14:textId="77777777" w:rsidR="00EE5EA9" w:rsidRPr="00836889" w:rsidRDefault="004839F2" w:rsidP="00E35EC1">
            <w:pPr>
              <w:ind w:left="0"/>
              <w:rPr>
                <w:rFonts w:ascii="Calibri" w:hAnsi="Calibri" w:cs="Calibri"/>
                <w:spacing w:val="0"/>
                <w:sz w:val="21"/>
                <w:szCs w:val="21"/>
              </w:rPr>
            </w:pPr>
            <w:r w:rsidRPr="00836889">
              <w:rPr>
                <w:rFonts w:ascii="Calibri" w:hAnsi="Calibri" w:cs="Calibri"/>
                <w:spacing w:val="0"/>
                <w:sz w:val="21"/>
                <w:szCs w:val="21"/>
              </w:rPr>
              <w:t>RINGSPANN</w:t>
            </w:r>
            <w:r w:rsidR="00EE5EA9" w:rsidRPr="00836889">
              <w:rPr>
                <w:rFonts w:ascii="Calibri" w:hAnsi="Calibri" w:cs="Calibri"/>
                <w:spacing w:val="0"/>
                <w:sz w:val="21"/>
                <w:szCs w:val="21"/>
              </w:rPr>
              <w:t xml:space="preserve"> GmbH</w:t>
            </w:r>
          </w:p>
        </w:tc>
        <w:tc>
          <w:tcPr>
            <w:tcW w:w="2977" w:type="dxa"/>
          </w:tcPr>
          <w:p w14:paraId="4CC56E90" w14:textId="77777777" w:rsidR="00EE5EA9" w:rsidRPr="00836889" w:rsidRDefault="00EE5EA9" w:rsidP="00E35EC1">
            <w:pPr>
              <w:ind w:left="0"/>
              <w:rPr>
                <w:rFonts w:ascii="Calibri" w:hAnsi="Calibri" w:cs="Calibri"/>
                <w:spacing w:val="0"/>
                <w:sz w:val="21"/>
                <w:szCs w:val="21"/>
              </w:rPr>
            </w:pPr>
            <w:r w:rsidRPr="00836889">
              <w:rPr>
                <w:rFonts w:ascii="Calibri" w:hAnsi="Calibri" w:cs="Calibri"/>
                <w:spacing w:val="0"/>
                <w:sz w:val="21"/>
                <w:szCs w:val="21"/>
              </w:rPr>
              <w:t>Graf &amp; Creative PR</w:t>
            </w:r>
          </w:p>
        </w:tc>
      </w:tr>
      <w:tr w:rsidR="00EE5EA9" w:rsidRPr="00836889" w14:paraId="1995FE3A" w14:textId="77777777" w:rsidTr="009728CD">
        <w:tc>
          <w:tcPr>
            <w:tcW w:w="6024" w:type="dxa"/>
          </w:tcPr>
          <w:p w14:paraId="2D92444F" w14:textId="77777777" w:rsidR="00EE5EA9" w:rsidRPr="00836889" w:rsidRDefault="00A82DD9" w:rsidP="00E35EC1">
            <w:pPr>
              <w:ind w:left="0"/>
              <w:rPr>
                <w:rFonts w:ascii="Calibri" w:hAnsi="Calibri" w:cs="Calibri"/>
                <w:spacing w:val="0"/>
                <w:sz w:val="21"/>
                <w:szCs w:val="21"/>
              </w:rPr>
            </w:pPr>
            <w:r w:rsidRPr="00836889">
              <w:rPr>
                <w:rFonts w:ascii="Calibri" w:hAnsi="Calibri" w:cs="Calibri"/>
                <w:spacing w:val="0"/>
                <w:sz w:val="21"/>
                <w:szCs w:val="21"/>
              </w:rPr>
              <w:t>Pia Katzenmeier</w:t>
            </w:r>
          </w:p>
        </w:tc>
        <w:tc>
          <w:tcPr>
            <w:tcW w:w="2977" w:type="dxa"/>
          </w:tcPr>
          <w:p w14:paraId="5F534BF6" w14:textId="77777777" w:rsidR="00EE5EA9" w:rsidRPr="00836889" w:rsidRDefault="00EE5EA9" w:rsidP="00E35EC1">
            <w:pPr>
              <w:ind w:left="0"/>
              <w:rPr>
                <w:rFonts w:ascii="Calibri" w:hAnsi="Calibri" w:cs="Calibri"/>
                <w:spacing w:val="0"/>
                <w:sz w:val="21"/>
                <w:szCs w:val="21"/>
              </w:rPr>
            </w:pPr>
            <w:r w:rsidRPr="00836889">
              <w:rPr>
                <w:rFonts w:ascii="Calibri" w:hAnsi="Calibri" w:cs="Calibri"/>
                <w:spacing w:val="0"/>
                <w:sz w:val="21"/>
                <w:szCs w:val="21"/>
              </w:rPr>
              <w:t>Robert-Bosch-Str. 7</w:t>
            </w:r>
          </w:p>
        </w:tc>
      </w:tr>
      <w:tr w:rsidR="00EE5EA9" w:rsidRPr="00836889" w14:paraId="4908F855" w14:textId="77777777" w:rsidTr="009728CD">
        <w:tc>
          <w:tcPr>
            <w:tcW w:w="6024" w:type="dxa"/>
          </w:tcPr>
          <w:p w14:paraId="2A46B317" w14:textId="77777777" w:rsidR="00EE5EA9" w:rsidRPr="00836889" w:rsidRDefault="004839F2" w:rsidP="00E35EC1">
            <w:pPr>
              <w:ind w:left="0"/>
              <w:rPr>
                <w:rFonts w:ascii="Calibri" w:hAnsi="Calibri" w:cs="Calibri"/>
                <w:spacing w:val="0"/>
                <w:sz w:val="21"/>
                <w:szCs w:val="21"/>
              </w:rPr>
            </w:pPr>
            <w:r w:rsidRPr="00836889">
              <w:rPr>
                <w:rFonts w:ascii="Calibri" w:hAnsi="Calibri" w:cs="Calibri"/>
                <w:spacing w:val="0"/>
                <w:sz w:val="21"/>
                <w:szCs w:val="21"/>
              </w:rPr>
              <w:t>Sch</w:t>
            </w:r>
            <w:r w:rsidR="0059009B" w:rsidRPr="00836889">
              <w:rPr>
                <w:rFonts w:ascii="Calibri" w:hAnsi="Calibri" w:cs="Calibri"/>
                <w:spacing w:val="0"/>
                <w:sz w:val="21"/>
                <w:szCs w:val="21"/>
              </w:rPr>
              <w:t>a</w:t>
            </w:r>
            <w:r w:rsidRPr="00836889">
              <w:rPr>
                <w:rFonts w:ascii="Calibri" w:hAnsi="Calibri" w:cs="Calibri"/>
                <w:spacing w:val="0"/>
                <w:sz w:val="21"/>
                <w:szCs w:val="21"/>
              </w:rPr>
              <w:t>berweg</w:t>
            </w:r>
            <w:r w:rsidR="00EE5EA9" w:rsidRPr="00836889">
              <w:rPr>
                <w:rFonts w:ascii="Calibri" w:hAnsi="Calibri" w:cs="Calibri"/>
                <w:spacing w:val="0"/>
                <w:sz w:val="21"/>
                <w:szCs w:val="21"/>
              </w:rPr>
              <w:t xml:space="preserve"> </w:t>
            </w:r>
            <w:r w:rsidRPr="00836889">
              <w:rPr>
                <w:rFonts w:ascii="Calibri" w:hAnsi="Calibri" w:cs="Calibri"/>
                <w:spacing w:val="0"/>
                <w:sz w:val="21"/>
                <w:szCs w:val="21"/>
              </w:rPr>
              <w:t xml:space="preserve">30 </w:t>
            </w:r>
            <w:r w:rsidR="00A82DD9" w:rsidRPr="00836889">
              <w:rPr>
                <w:rFonts w:ascii="Calibri" w:hAnsi="Calibri" w:cs="Calibri"/>
                <w:spacing w:val="0"/>
                <w:sz w:val="21"/>
                <w:szCs w:val="21"/>
              </w:rPr>
              <w:t>-</w:t>
            </w:r>
            <w:r w:rsidRPr="00836889">
              <w:rPr>
                <w:rFonts w:ascii="Calibri" w:hAnsi="Calibri" w:cs="Calibri"/>
                <w:spacing w:val="0"/>
                <w:sz w:val="21"/>
                <w:szCs w:val="21"/>
              </w:rPr>
              <w:t xml:space="preserve"> 3</w:t>
            </w:r>
            <w:r w:rsidR="00A82DD9" w:rsidRPr="00836889">
              <w:rPr>
                <w:rFonts w:ascii="Calibri" w:hAnsi="Calibri" w:cs="Calibri"/>
                <w:spacing w:val="0"/>
                <w:sz w:val="21"/>
                <w:szCs w:val="21"/>
              </w:rPr>
              <w:t>4</w:t>
            </w:r>
          </w:p>
        </w:tc>
        <w:tc>
          <w:tcPr>
            <w:tcW w:w="2977" w:type="dxa"/>
          </w:tcPr>
          <w:p w14:paraId="75513FC9" w14:textId="77777777" w:rsidR="00EE5EA9" w:rsidRPr="00836889" w:rsidRDefault="00867CD5" w:rsidP="00E35EC1">
            <w:pPr>
              <w:ind w:left="0"/>
              <w:rPr>
                <w:rFonts w:ascii="Calibri" w:hAnsi="Calibri" w:cs="Calibri"/>
                <w:spacing w:val="0"/>
                <w:sz w:val="21"/>
                <w:szCs w:val="21"/>
              </w:rPr>
            </w:pPr>
            <w:r w:rsidRPr="00836889">
              <w:rPr>
                <w:rFonts w:ascii="Calibri" w:hAnsi="Calibri" w:cs="Calibri"/>
                <w:spacing w:val="0"/>
                <w:sz w:val="21"/>
                <w:szCs w:val="21"/>
              </w:rPr>
              <w:t>D-</w:t>
            </w:r>
            <w:r w:rsidR="00EE5EA9" w:rsidRPr="00836889">
              <w:rPr>
                <w:rFonts w:ascii="Calibri" w:hAnsi="Calibri" w:cs="Calibri"/>
                <w:spacing w:val="0"/>
                <w:sz w:val="21"/>
                <w:szCs w:val="21"/>
              </w:rPr>
              <w:t>64293 Darmstadt</w:t>
            </w:r>
          </w:p>
        </w:tc>
      </w:tr>
      <w:tr w:rsidR="00EE5EA9" w:rsidRPr="00836889" w14:paraId="08FEDDFE" w14:textId="77777777" w:rsidTr="009728CD">
        <w:tc>
          <w:tcPr>
            <w:tcW w:w="6024" w:type="dxa"/>
          </w:tcPr>
          <w:p w14:paraId="782BA786" w14:textId="77777777" w:rsidR="00EE5EA9" w:rsidRPr="00836889" w:rsidRDefault="00867CD5" w:rsidP="00E35EC1">
            <w:pPr>
              <w:ind w:left="0"/>
              <w:rPr>
                <w:rFonts w:ascii="Calibri" w:hAnsi="Calibri" w:cs="Calibri"/>
                <w:spacing w:val="0"/>
                <w:sz w:val="21"/>
                <w:szCs w:val="21"/>
              </w:rPr>
            </w:pPr>
            <w:r w:rsidRPr="00836889">
              <w:rPr>
                <w:rFonts w:ascii="Calibri" w:hAnsi="Calibri" w:cs="Calibri"/>
                <w:spacing w:val="0"/>
                <w:sz w:val="21"/>
                <w:szCs w:val="21"/>
              </w:rPr>
              <w:lastRenderedPageBreak/>
              <w:t>D-</w:t>
            </w:r>
            <w:r w:rsidR="004839F2" w:rsidRPr="00836889">
              <w:rPr>
                <w:rFonts w:ascii="Calibri" w:hAnsi="Calibri" w:cs="Calibri"/>
                <w:spacing w:val="0"/>
                <w:sz w:val="21"/>
                <w:szCs w:val="21"/>
              </w:rPr>
              <w:t>61348 Bad Homburg</w:t>
            </w:r>
          </w:p>
        </w:tc>
        <w:tc>
          <w:tcPr>
            <w:tcW w:w="2977" w:type="dxa"/>
          </w:tcPr>
          <w:p w14:paraId="3DC6A6EE" w14:textId="77777777" w:rsidR="00EE5EA9" w:rsidRPr="00836889" w:rsidRDefault="00EE5EA9" w:rsidP="00E35EC1">
            <w:pPr>
              <w:ind w:left="0"/>
              <w:rPr>
                <w:rFonts w:ascii="Calibri" w:hAnsi="Calibri" w:cs="Calibri"/>
                <w:spacing w:val="0"/>
                <w:sz w:val="21"/>
                <w:szCs w:val="21"/>
              </w:rPr>
            </w:pPr>
            <w:r w:rsidRPr="00836889">
              <w:rPr>
                <w:rFonts w:ascii="Calibri" w:hAnsi="Calibri" w:cs="Calibri"/>
                <w:spacing w:val="0"/>
                <w:sz w:val="21"/>
                <w:szCs w:val="21"/>
              </w:rPr>
              <w:t xml:space="preserve">Tel.: </w:t>
            </w:r>
            <w:r w:rsidR="00867CD5" w:rsidRPr="00836889">
              <w:rPr>
                <w:rFonts w:ascii="Calibri" w:hAnsi="Calibri" w:cs="Calibri"/>
                <w:spacing w:val="0"/>
                <w:sz w:val="21"/>
                <w:szCs w:val="21"/>
              </w:rPr>
              <w:t>0049 (0)</w:t>
            </w:r>
            <w:r w:rsidRPr="00836889">
              <w:rPr>
                <w:rFonts w:ascii="Calibri" w:hAnsi="Calibri" w:cs="Calibri"/>
                <w:spacing w:val="0"/>
                <w:sz w:val="21"/>
                <w:szCs w:val="21"/>
              </w:rPr>
              <w:t xml:space="preserve"> 61 51 / 42 87 91-0</w:t>
            </w:r>
          </w:p>
        </w:tc>
        <w:bookmarkStart w:id="7" w:name="_GoBack"/>
        <w:bookmarkEnd w:id="7"/>
      </w:tr>
      <w:tr w:rsidR="00EE5EA9" w:rsidRPr="00836889" w14:paraId="0B6B5EBD" w14:textId="77777777" w:rsidTr="009728CD">
        <w:tc>
          <w:tcPr>
            <w:tcW w:w="6024" w:type="dxa"/>
          </w:tcPr>
          <w:p w14:paraId="34971178" w14:textId="77777777" w:rsidR="00EE5EA9" w:rsidRPr="00836889" w:rsidRDefault="00EE5EA9" w:rsidP="00E35EC1">
            <w:pPr>
              <w:ind w:left="0"/>
              <w:rPr>
                <w:rFonts w:ascii="Calibri" w:hAnsi="Calibri" w:cs="Calibri"/>
                <w:spacing w:val="0"/>
                <w:sz w:val="21"/>
                <w:szCs w:val="21"/>
              </w:rPr>
            </w:pPr>
            <w:r w:rsidRPr="00836889">
              <w:rPr>
                <w:rFonts w:ascii="Calibri" w:hAnsi="Calibri" w:cs="Calibri"/>
                <w:spacing w:val="0"/>
                <w:sz w:val="21"/>
                <w:szCs w:val="21"/>
              </w:rPr>
              <w:t xml:space="preserve">Tel.: </w:t>
            </w:r>
            <w:r w:rsidR="00867CD5" w:rsidRPr="00836889">
              <w:rPr>
                <w:rFonts w:ascii="Calibri" w:hAnsi="Calibri" w:cs="Calibri"/>
                <w:spacing w:val="0"/>
                <w:sz w:val="21"/>
                <w:szCs w:val="21"/>
              </w:rPr>
              <w:t>0049 (</w:t>
            </w:r>
            <w:r w:rsidRPr="00836889">
              <w:rPr>
                <w:rFonts w:ascii="Calibri" w:hAnsi="Calibri" w:cs="Calibri"/>
                <w:spacing w:val="0"/>
                <w:sz w:val="21"/>
                <w:szCs w:val="21"/>
              </w:rPr>
              <w:t>0</w:t>
            </w:r>
            <w:r w:rsidR="00867CD5" w:rsidRPr="00836889">
              <w:rPr>
                <w:rFonts w:ascii="Calibri" w:hAnsi="Calibri" w:cs="Calibri"/>
                <w:spacing w:val="0"/>
                <w:sz w:val="21"/>
                <w:szCs w:val="21"/>
              </w:rPr>
              <w:t>)</w:t>
            </w:r>
            <w:r w:rsidRPr="00836889">
              <w:rPr>
                <w:rFonts w:ascii="Calibri" w:hAnsi="Calibri" w:cs="Calibri"/>
                <w:spacing w:val="0"/>
                <w:sz w:val="21"/>
                <w:szCs w:val="21"/>
              </w:rPr>
              <w:t xml:space="preserve"> 6</w:t>
            </w:r>
            <w:r w:rsidR="004839F2" w:rsidRPr="00836889">
              <w:rPr>
                <w:rFonts w:ascii="Calibri" w:hAnsi="Calibri" w:cs="Calibri"/>
                <w:spacing w:val="0"/>
                <w:sz w:val="21"/>
                <w:szCs w:val="21"/>
              </w:rPr>
              <w:t xml:space="preserve">1 72/ 275 </w:t>
            </w:r>
            <w:r w:rsidR="00A82DD9" w:rsidRPr="00836889">
              <w:rPr>
                <w:rFonts w:ascii="Calibri" w:hAnsi="Calibri" w:cs="Calibri"/>
                <w:spacing w:val="0"/>
                <w:sz w:val="21"/>
                <w:szCs w:val="21"/>
              </w:rPr>
              <w:t>118</w:t>
            </w:r>
            <w:r w:rsidR="004839F2" w:rsidRPr="00836889">
              <w:rPr>
                <w:rFonts w:ascii="Calibri" w:hAnsi="Calibri" w:cs="Calibri"/>
                <w:spacing w:val="0"/>
                <w:sz w:val="21"/>
                <w:szCs w:val="21"/>
              </w:rPr>
              <w:t xml:space="preserve"> </w:t>
            </w:r>
          </w:p>
        </w:tc>
        <w:tc>
          <w:tcPr>
            <w:tcW w:w="2977" w:type="dxa"/>
          </w:tcPr>
          <w:p w14:paraId="22860B47" w14:textId="77777777" w:rsidR="00EE5EA9" w:rsidRPr="00836889" w:rsidRDefault="00EE5EA9" w:rsidP="00E35EC1">
            <w:pPr>
              <w:ind w:left="0"/>
              <w:rPr>
                <w:rFonts w:ascii="Calibri" w:hAnsi="Calibri" w:cs="Calibri"/>
                <w:spacing w:val="0"/>
                <w:sz w:val="21"/>
                <w:szCs w:val="21"/>
              </w:rPr>
            </w:pPr>
            <w:r w:rsidRPr="00836889">
              <w:rPr>
                <w:rFonts w:ascii="Calibri" w:hAnsi="Calibri" w:cs="Calibri"/>
                <w:spacing w:val="0"/>
                <w:sz w:val="21"/>
                <w:szCs w:val="21"/>
              </w:rPr>
              <w:t xml:space="preserve">Fax: </w:t>
            </w:r>
            <w:r w:rsidR="00867CD5" w:rsidRPr="00836889">
              <w:rPr>
                <w:rFonts w:ascii="Calibri" w:hAnsi="Calibri" w:cs="Calibri"/>
                <w:spacing w:val="0"/>
                <w:sz w:val="21"/>
                <w:szCs w:val="21"/>
              </w:rPr>
              <w:t>0049 (0)</w:t>
            </w:r>
            <w:r w:rsidRPr="00836889">
              <w:rPr>
                <w:rFonts w:ascii="Calibri" w:hAnsi="Calibri" w:cs="Calibri"/>
                <w:spacing w:val="0"/>
                <w:sz w:val="21"/>
                <w:szCs w:val="21"/>
              </w:rPr>
              <w:t xml:space="preserve"> 61 51 / 42 87 91-9</w:t>
            </w:r>
          </w:p>
        </w:tc>
      </w:tr>
      <w:tr w:rsidR="00EE5EA9" w:rsidRPr="00836889" w14:paraId="363A39DD" w14:textId="77777777" w:rsidTr="009728CD">
        <w:tc>
          <w:tcPr>
            <w:tcW w:w="6024" w:type="dxa"/>
          </w:tcPr>
          <w:p w14:paraId="311E3820" w14:textId="77777777" w:rsidR="00EE5EA9" w:rsidRPr="00836889" w:rsidRDefault="00EE5EA9" w:rsidP="00E35EC1">
            <w:pPr>
              <w:ind w:left="0"/>
              <w:rPr>
                <w:rFonts w:ascii="Calibri" w:hAnsi="Calibri" w:cs="Calibri"/>
                <w:spacing w:val="0"/>
                <w:sz w:val="21"/>
                <w:szCs w:val="21"/>
              </w:rPr>
            </w:pPr>
            <w:r w:rsidRPr="00836889">
              <w:rPr>
                <w:rFonts w:ascii="Calibri" w:hAnsi="Calibri" w:cs="Calibri"/>
                <w:spacing w:val="0"/>
                <w:sz w:val="21"/>
                <w:szCs w:val="21"/>
              </w:rPr>
              <w:t xml:space="preserve">Fax: </w:t>
            </w:r>
            <w:r w:rsidR="00867CD5" w:rsidRPr="00836889">
              <w:rPr>
                <w:rFonts w:ascii="Calibri" w:hAnsi="Calibri" w:cs="Calibri"/>
                <w:spacing w:val="0"/>
                <w:sz w:val="21"/>
                <w:szCs w:val="21"/>
              </w:rPr>
              <w:t>0049 (0)</w:t>
            </w:r>
            <w:r w:rsidRPr="00836889">
              <w:rPr>
                <w:rFonts w:ascii="Calibri" w:hAnsi="Calibri" w:cs="Calibri"/>
                <w:spacing w:val="0"/>
                <w:sz w:val="21"/>
                <w:szCs w:val="21"/>
              </w:rPr>
              <w:t xml:space="preserve"> 6</w:t>
            </w:r>
            <w:r w:rsidR="004839F2" w:rsidRPr="00836889">
              <w:rPr>
                <w:rFonts w:ascii="Calibri" w:hAnsi="Calibri" w:cs="Calibri"/>
                <w:spacing w:val="0"/>
                <w:sz w:val="21"/>
                <w:szCs w:val="21"/>
              </w:rPr>
              <w:t>1 72</w:t>
            </w:r>
            <w:r w:rsidRPr="00836889">
              <w:rPr>
                <w:rFonts w:ascii="Calibri" w:hAnsi="Calibri" w:cs="Calibri"/>
                <w:spacing w:val="0"/>
                <w:sz w:val="21"/>
                <w:szCs w:val="21"/>
              </w:rPr>
              <w:t xml:space="preserve">/ </w:t>
            </w:r>
            <w:r w:rsidR="004839F2" w:rsidRPr="00836889">
              <w:rPr>
                <w:rFonts w:ascii="Calibri" w:hAnsi="Calibri" w:cs="Calibri"/>
                <w:spacing w:val="0"/>
                <w:sz w:val="21"/>
                <w:szCs w:val="21"/>
              </w:rPr>
              <w:t xml:space="preserve">275 61 </w:t>
            </w:r>
            <w:r w:rsidR="00A82DD9" w:rsidRPr="00836889">
              <w:rPr>
                <w:rFonts w:ascii="Calibri" w:hAnsi="Calibri" w:cs="Calibri"/>
                <w:spacing w:val="0"/>
                <w:sz w:val="21"/>
                <w:szCs w:val="21"/>
              </w:rPr>
              <w:t>18</w:t>
            </w:r>
          </w:p>
        </w:tc>
        <w:tc>
          <w:tcPr>
            <w:tcW w:w="2977" w:type="dxa"/>
          </w:tcPr>
          <w:p w14:paraId="6F5BF7B1" w14:textId="77777777" w:rsidR="00EE5EA9" w:rsidRPr="00836889" w:rsidRDefault="00EE5EA9" w:rsidP="00E35EC1">
            <w:pPr>
              <w:ind w:left="0"/>
              <w:rPr>
                <w:rFonts w:ascii="Calibri" w:hAnsi="Calibri" w:cs="Calibri"/>
                <w:spacing w:val="0"/>
                <w:sz w:val="21"/>
                <w:szCs w:val="21"/>
                <w:lang w:val="it-IT"/>
              </w:rPr>
            </w:pPr>
            <w:r w:rsidRPr="00836889">
              <w:rPr>
                <w:rFonts w:ascii="Calibri" w:hAnsi="Calibri" w:cs="Calibri"/>
                <w:spacing w:val="0"/>
                <w:sz w:val="21"/>
                <w:szCs w:val="21"/>
                <w:lang w:val="it-IT"/>
              </w:rPr>
              <w:t>E-</w:t>
            </w:r>
            <w:r w:rsidRPr="00836889">
              <w:rPr>
                <w:rFonts w:ascii="Calibri" w:hAnsi="Calibri" w:cs="Calibri"/>
                <w:color w:val="000000"/>
                <w:spacing w:val="0"/>
                <w:sz w:val="21"/>
                <w:szCs w:val="21"/>
                <w:lang w:val="it-IT"/>
              </w:rPr>
              <w:t xml:space="preserve">Mail: </w:t>
            </w:r>
            <w:hyperlink r:id="rId7" w:history="1">
              <w:r w:rsidRPr="00836889">
                <w:rPr>
                  <w:rStyle w:val="Hyperlink"/>
                  <w:rFonts w:ascii="Calibri" w:hAnsi="Calibri" w:cs="Calibri"/>
                  <w:color w:val="000000"/>
                  <w:spacing w:val="0"/>
                  <w:sz w:val="21"/>
                  <w:szCs w:val="21"/>
                  <w:u w:val="none"/>
                  <w:lang w:val="it-IT"/>
                </w:rPr>
                <w:t>info@guc.biz</w:t>
              </w:r>
            </w:hyperlink>
          </w:p>
        </w:tc>
      </w:tr>
      <w:tr w:rsidR="00EE5EA9" w:rsidRPr="00836889" w14:paraId="0FAEC055" w14:textId="77777777" w:rsidTr="009728CD">
        <w:tc>
          <w:tcPr>
            <w:tcW w:w="6024" w:type="dxa"/>
          </w:tcPr>
          <w:p w14:paraId="72CA90CC" w14:textId="77777777" w:rsidR="00EE5EA9" w:rsidRPr="00836889" w:rsidRDefault="00EE5EA9" w:rsidP="00E35EC1">
            <w:pPr>
              <w:ind w:left="0"/>
              <w:rPr>
                <w:rFonts w:ascii="Calibri" w:hAnsi="Calibri" w:cs="Calibri"/>
                <w:spacing w:val="0"/>
                <w:sz w:val="21"/>
                <w:szCs w:val="21"/>
                <w:lang w:val="it-IT"/>
              </w:rPr>
            </w:pPr>
            <w:r w:rsidRPr="00836889">
              <w:rPr>
                <w:rFonts w:ascii="Calibri" w:hAnsi="Calibri" w:cs="Calibri"/>
                <w:spacing w:val="0"/>
                <w:sz w:val="21"/>
                <w:szCs w:val="21"/>
                <w:lang w:val="it-IT"/>
              </w:rPr>
              <w:t xml:space="preserve">E-Mail: </w:t>
            </w:r>
            <w:hyperlink r:id="rId8" w:history="1">
              <w:r w:rsidR="00E00285" w:rsidRPr="00836889">
                <w:rPr>
                  <w:rStyle w:val="Hyperlink"/>
                  <w:rFonts w:ascii="Calibri" w:hAnsi="Calibri" w:cs="Calibri"/>
                  <w:spacing w:val="0"/>
                  <w:sz w:val="21"/>
                  <w:szCs w:val="21"/>
                  <w:lang w:val="it-IT"/>
                </w:rPr>
                <w:t>info@ringspann.de</w:t>
              </w:r>
            </w:hyperlink>
            <w:r w:rsidR="0059009B" w:rsidRPr="00836889">
              <w:rPr>
                <w:rFonts w:ascii="Calibri" w:hAnsi="Calibri" w:cs="Calibri"/>
                <w:spacing w:val="0"/>
                <w:sz w:val="21"/>
                <w:szCs w:val="21"/>
                <w:lang w:val="it-IT"/>
              </w:rPr>
              <w:t xml:space="preserve">/ </w:t>
            </w:r>
            <w:r w:rsidR="00A82DD9" w:rsidRPr="00836889">
              <w:rPr>
                <w:rFonts w:ascii="Calibri" w:hAnsi="Calibri" w:cs="Calibri"/>
                <w:spacing w:val="0"/>
                <w:sz w:val="21"/>
                <w:szCs w:val="21"/>
                <w:lang w:val="it-IT"/>
              </w:rPr>
              <w:t>pia</w:t>
            </w:r>
            <w:r w:rsidR="004839F2" w:rsidRPr="00836889">
              <w:rPr>
                <w:rFonts w:ascii="Calibri" w:hAnsi="Calibri" w:cs="Calibri"/>
                <w:spacing w:val="0"/>
                <w:sz w:val="21"/>
                <w:szCs w:val="21"/>
                <w:lang w:val="it-IT"/>
              </w:rPr>
              <w:t>.</w:t>
            </w:r>
            <w:r w:rsidR="00A82DD9" w:rsidRPr="00836889">
              <w:rPr>
                <w:rFonts w:ascii="Calibri" w:hAnsi="Calibri" w:cs="Calibri"/>
                <w:spacing w:val="0"/>
                <w:sz w:val="21"/>
                <w:szCs w:val="21"/>
                <w:lang w:val="it-IT"/>
              </w:rPr>
              <w:t>katzenmeier</w:t>
            </w:r>
            <w:r w:rsidRPr="00836889">
              <w:rPr>
                <w:rFonts w:ascii="Calibri" w:hAnsi="Calibri" w:cs="Calibri"/>
                <w:spacing w:val="0"/>
                <w:sz w:val="21"/>
                <w:szCs w:val="21"/>
                <w:lang w:val="it-IT"/>
              </w:rPr>
              <w:t>@</w:t>
            </w:r>
            <w:r w:rsidR="004839F2" w:rsidRPr="00836889">
              <w:rPr>
                <w:rFonts w:ascii="Calibri" w:hAnsi="Calibri" w:cs="Calibri"/>
                <w:spacing w:val="0"/>
                <w:sz w:val="21"/>
                <w:szCs w:val="21"/>
                <w:lang w:val="it-IT"/>
              </w:rPr>
              <w:t>ringspann.de</w:t>
            </w:r>
          </w:p>
        </w:tc>
        <w:tc>
          <w:tcPr>
            <w:tcW w:w="2977" w:type="dxa"/>
          </w:tcPr>
          <w:p w14:paraId="6021E72E" w14:textId="77777777" w:rsidR="00EE5EA9" w:rsidRPr="00836889" w:rsidRDefault="00EE5EA9" w:rsidP="00E35EC1">
            <w:pPr>
              <w:ind w:left="0"/>
              <w:rPr>
                <w:rFonts w:ascii="Calibri" w:hAnsi="Calibri" w:cs="Calibri"/>
                <w:spacing w:val="0"/>
                <w:sz w:val="21"/>
                <w:szCs w:val="21"/>
                <w:lang w:val="it-IT"/>
              </w:rPr>
            </w:pPr>
            <w:r w:rsidRPr="00836889">
              <w:rPr>
                <w:rFonts w:ascii="Calibri" w:hAnsi="Calibri" w:cs="Calibri"/>
                <w:spacing w:val="0"/>
                <w:sz w:val="21"/>
                <w:szCs w:val="21"/>
                <w:lang w:val="it-IT"/>
              </w:rPr>
              <w:t>Internet: www.pr-box.de</w:t>
            </w:r>
          </w:p>
        </w:tc>
      </w:tr>
      <w:tr w:rsidR="0059009B" w:rsidRPr="000F649F" w14:paraId="5EE2F0FE" w14:textId="77777777" w:rsidTr="009728CD">
        <w:tc>
          <w:tcPr>
            <w:tcW w:w="6024" w:type="dxa"/>
          </w:tcPr>
          <w:p w14:paraId="3E153094" w14:textId="77777777" w:rsidR="0059009B" w:rsidRPr="000F649F" w:rsidRDefault="0059009B" w:rsidP="00E35EC1">
            <w:pPr>
              <w:ind w:left="0"/>
              <w:rPr>
                <w:rFonts w:ascii="Calibri" w:hAnsi="Calibri" w:cs="Calibri"/>
                <w:spacing w:val="0"/>
                <w:sz w:val="21"/>
                <w:szCs w:val="21"/>
                <w:lang w:val="it-IT"/>
              </w:rPr>
            </w:pPr>
            <w:r w:rsidRPr="00836889">
              <w:rPr>
                <w:rFonts w:ascii="Calibri" w:hAnsi="Calibri" w:cs="Calibri"/>
                <w:spacing w:val="0"/>
                <w:sz w:val="21"/>
                <w:szCs w:val="21"/>
                <w:lang w:val="it-IT"/>
              </w:rPr>
              <w:t xml:space="preserve">Internet: </w:t>
            </w:r>
            <w:hyperlink r:id="rId9" w:history="1">
              <w:r w:rsidRPr="00836889">
                <w:rPr>
                  <w:rStyle w:val="Hyperlink"/>
                  <w:rFonts w:ascii="Calibri" w:hAnsi="Calibri" w:cs="Calibri"/>
                  <w:spacing w:val="0"/>
                  <w:sz w:val="21"/>
                  <w:szCs w:val="21"/>
                  <w:lang w:val="it-IT"/>
                </w:rPr>
                <w:t>www.ringspann.de/</w:t>
              </w:r>
            </w:hyperlink>
            <w:r w:rsidRPr="00836889">
              <w:rPr>
                <w:rFonts w:ascii="Calibri" w:hAnsi="Calibri" w:cs="Calibri"/>
                <w:spacing w:val="0"/>
                <w:sz w:val="21"/>
                <w:szCs w:val="21"/>
                <w:lang w:val="it-IT"/>
              </w:rPr>
              <w:t xml:space="preserve"> www.ringspann.com</w:t>
            </w:r>
          </w:p>
        </w:tc>
        <w:tc>
          <w:tcPr>
            <w:tcW w:w="2977" w:type="dxa"/>
          </w:tcPr>
          <w:p w14:paraId="4DF58458" w14:textId="77777777" w:rsidR="0059009B" w:rsidRPr="000F649F" w:rsidRDefault="0059009B" w:rsidP="00E35EC1">
            <w:pPr>
              <w:ind w:left="0"/>
              <w:rPr>
                <w:rFonts w:ascii="Calibri" w:hAnsi="Calibri" w:cs="Calibri"/>
                <w:spacing w:val="0"/>
                <w:sz w:val="21"/>
                <w:szCs w:val="21"/>
                <w:lang w:val="it-IT"/>
              </w:rPr>
            </w:pPr>
          </w:p>
        </w:tc>
      </w:tr>
    </w:tbl>
    <w:p w14:paraId="434435FC" w14:textId="77777777" w:rsidR="0021505C" w:rsidRPr="000F649F" w:rsidRDefault="0021505C" w:rsidP="00AF0619">
      <w:pPr>
        <w:spacing w:line="360" w:lineRule="auto"/>
        <w:ind w:left="0"/>
        <w:jc w:val="both"/>
        <w:rPr>
          <w:rFonts w:ascii="Calibri" w:hAnsi="Calibri" w:cs="Calibri"/>
          <w:sz w:val="21"/>
          <w:szCs w:val="21"/>
        </w:rPr>
      </w:pPr>
    </w:p>
    <w:sectPr w:rsidR="0021505C" w:rsidRPr="000F649F" w:rsidSect="0096589C">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7854"/>
    <w:rsid w:val="00020551"/>
    <w:rsid w:val="000214C9"/>
    <w:rsid w:val="0002382A"/>
    <w:rsid w:val="00023F93"/>
    <w:rsid w:val="00027380"/>
    <w:rsid w:val="00032F96"/>
    <w:rsid w:val="00033277"/>
    <w:rsid w:val="00033418"/>
    <w:rsid w:val="00034BD3"/>
    <w:rsid w:val="00035FE5"/>
    <w:rsid w:val="0004021F"/>
    <w:rsid w:val="000409B0"/>
    <w:rsid w:val="00043863"/>
    <w:rsid w:val="000439C2"/>
    <w:rsid w:val="00044700"/>
    <w:rsid w:val="00044D18"/>
    <w:rsid w:val="00045548"/>
    <w:rsid w:val="000470D0"/>
    <w:rsid w:val="00050C15"/>
    <w:rsid w:val="00052986"/>
    <w:rsid w:val="00053B1E"/>
    <w:rsid w:val="00054A20"/>
    <w:rsid w:val="000559D2"/>
    <w:rsid w:val="0005691C"/>
    <w:rsid w:val="0006467D"/>
    <w:rsid w:val="000648FE"/>
    <w:rsid w:val="00064FAF"/>
    <w:rsid w:val="000661F0"/>
    <w:rsid w:val="0006644F"/>
    <w:rsid w:val="00070C3B"/>
    <w:rsid w:val="00072687"/>
    <w:rsid w:val="00072A0B"/>
    <w:rsid w:val="00072DAD"/>
    <w:rsid w:val="00074864"/>
    <w:rsid w:val="00080621"/>
    <w:rsid w:val="000806D4"/>
    <w:rsid w:val="00082346"/>
    <w:rsid w:val="00083A82"/>
    <w:rsid w:val="00090F6F"/>
    <w:rsid w:val="00091C9B"/>
    <w:rsid w:val="000937B6"/>
    <w:rsid w:val="000945BB"/>
    <w:rsid w:val="00094BD3"/>
    <w:rsid w:val="000961BC"/>
    <w:rsid w:val="00097459"/>
    <w:rsid w:val="000A0067"/>
    <w:rsid w:val="000A095C"/>
    <w:rsid w:val="000A3AC1"/>
    <w:rsid w:val="000A3ADE"/>
    <w:rsid w:val="000A3B1B"/>
    <w:rsid w:val="000A412B"/>
    <w:rsid w:val="000A44B1"/>
    <w:rsid w:val="000A4B47"/>
    <w:rsid w:val="000A6BD5"/>
    <w:rsid w:val="000A7B11"/>
    <w:rsid w:val="000B1CD3"/>
    <w:rsid w:val="000B2C41"/>
    <w:rsid w:val="000B3215"/>
    <w:rsid w:val="000B3EF6"/>
    <w:rsid w:val="000B43DC"/>
    <w:rsid w:val="000B59A5"/>
    <w:rsid w:val="000B5F99"/>
    <w:rsid w:val="000B6984"/>
    <w:rsid w:val="000B7A07"/>
    <w:rsid w:val="000C27E9"/>
    <w:rsid w:val="000C32CC"/>
    <w:rsid w:val="000C5C2C"/>
    <w:rsid w:val="000C6FA8"/>
    <w:rsid w:val="000C7BE2"/>
    <w:rsid w:val="000D0123"/>
    <w:rsid w:val="000D31BC"/>
    <w:rsid w:val="000D5658"/>
    <w:rsid w:val="000E01A6"/>
    <w:rsid w:val="000E0B6D"/>
    <w:rsid w:val="000E0C9F"/>
    <w:rsid w:val="000E51E2"/>
    <w:rsid w:val="000E5CF0"/>
    <w:rsid w:val="000E6AEE"/>
    <w:rsid w:val="000F04E4"/>
    <w:rsid w:val="000F05CA"/>
    <w:rsid w:val="000F298B"/>
    <w:rsid w:val="000F4DEE"/>
    <w:rsid w:val="000F4F32"/>
    <w:rsid w:val="000F649F"/>
    <w:rsid w:val="000F7D1A"/>
    <w:rsid w:val="001010FC"/>
    <w:rsid w:val="0010497D"/>
    <w:rsid w:val="00106070"/>
    <w:rsid w:val="00106AA4"/>
    <w:rsid w:val="001076FB"/>
    <w:rsid w:val="00113912"/>
    <w:rsid w:val="00113C54"/>
    <w:rsid w:val="00120BC4"/>
    <w:rsid w:val="00121E32"/>
    <w:rsid w:val="00122102"/>
    <w:rsid w:val="00122B30"/>
    <w:rsid w:val="00123895"/>
    <w:rsid w:val="0012466C"/>
    <w:rsid w:val="001257B6"/>
    <w:rsid w:val="00125D8C"/>
    <w:rsid w:val="00126E43"/>
    <w:rsid w:val="00127D9E"/>
    <w:rsid w:val="0013219F"/>
    <w:rsid w:val="00134F3A"/>
    <w:rsid w:val="0014242F"/>
    <w:rsid w:val="001431D9"/>
    <w:rsid w:val="001436E5"/>
    <w:rsid w:val="001446AA"/>
    <w:rsid w:val="00144836"/>
    <w:rsid w:val="00146BF2"/>
    <w:rsid w:val="00147FCB"/>
    <w:rsid w:val="00156B23"/>
    <w:rsid w:val="00156BF8"/>
    <w:rsid w:val="0015705C"/>
    <w:rsid w:val="00160DDA"/>
    <w:rsid w:val="00162023"/>
    <w:rsid w:val="0016353F"/>
    <w:rsid w:val="00163DF0"/>
    <w:rsid w:val="001644C2"/>
    <w:rsid w:val="00166E13"/>
    <w:rsid w:val="00172A60"/>
    <w:rsid w:val="00173A6A"/>
    <w:rsid w:val="001750C8"/>
    <w:rsid w:val="001759D7"/>
    <w:rsid w:val="001779ED"/>
    <w:rsid w:val="00180C37"/>
    <w:rsid w:val="0018191A"/>
    <w:rsid w:val="00181B19"/>
    <w:rsid w:val="00182076"/>
    <w:rsid w:val="00191E21"/>
    <w:rsid w:val="0019636F"/>
    <w:rsid w:val="00196392"/>
    <w:rsid w:val="00197D19"/>
    <w:rsid w:val="001A0B54"/>
    <w:rsid w:val="001A21D3"/>
    <w:rsid w:val="001A56C8"/>
    <w:rsid w:val="001A66AB"/>
    <w:rsid w:val="001B1665"/>
    <w:rsid w:val="001C113F"/>
    <w:rsid w:val="001C2C91"/>
    <w:rsid w:val="001C4743"/>
    <w:rsid w:val="001C58A3"/>
    <w:rsid w:val="001C787C"/>
    <w:rsid w:val="001C7BA0"/>
    <w:rsid w:val="001C7C8C"/>
    <w:rsid w:val="001D2618"/>
    <w:rsid w:val="001D32E4"/>
    <w:rsid w:val="001D3FBE"/>
    <w:rsid w:val="001D4714"/>
    <w:rsid w:val="001D5BFE"/>
    <w:rsid w:val="001D7732"/>
    <w:rsid w:val="001D7BCC"/>
    <w:rsid w:val="001E06CD"/>
    <w:rsid w:val="001E0C84"/>
    <w:rsid w:val="001E0E1E"/>
    <w:rsid w:val="001E1108"/>
    <w:rsid w:val="001E1D1A"/>
    <w:rsid w:val="001E381D"/>
    <w:rsid w:val="001E4817"/>
    <w:rsid w:val="001E4A6E"/>
    <w:rsid w:val="001E4D06"/>
    <w:rsid w:val="001E5EF4"/>
    <w:rsid w:val="001E6143"/>
    <w:rsid w:val="001F0C45"/>
    <w:rsid w:val="001F337E"/>
    <w:rsid w:val="001F38D9"/>
    <w:rsid w:val="0020278B"/>
    <w:rsid w:val="002038DE"/>
    <w:rsid w:val="002071A5"/>
    <w:rsid w:val="00207838"/>
    <w:rsid w:val="00207E75"/>
    <w:rsid w:val="00210549"/>
    <w:rsid w:val="00211A8F"/>
    <w:rsid w:val="0021350A"/>
    <w:rsid w:val="0021505C"/>
    <w:rsid w:val="002163BD"/>
    <w:rsid w:val="002168A7"/>
    <w:rsid w:val="002205EB"/>
    <w:rsid w:val="002224E1"/>
    <w:rsid w:val="00223459"/>
    <w:rsid w:val="002236AA"/>
    <w:rsid w:val="00225A56"/>
    <w:rsid w:val="00226644"/>
    <w:rsid w:val="002267E4"/>
    <w:rsid w:val="002277C8"/>
    <w:rsid w:val="002305B3"/>
    <w:rsid w:val="0023390F"/>
    <w:rsid w:val="002347A7"/>
    <w:rsid w:val="002359B3"/>
    <w:rsid w:val="00237FD8"/>
    <w:rsid w:val="002409DB"/>
    <w:rsid w:val="0024481B"/>
    <w:rsid w:val="00245E7A"/>
    <w:rsid w:val="00247E37"/>
    <w:rsid w:val="002513AF"/>
    <w:rsid w:val="002513E8"/>
    <w:rsid w:val="002524CF"/>
    <w:rsid w:val="00252B57"/>
    <w:rsid w:val="00254C3C"/>
    <w:rsid w:val="0026196A"/>
    <w:rsid w:val="002627DE"/>
    <w:rsid w:val="0026731D"/>
    <w:rsid w:val="002723D6"/>
    <w:rsid w:val="00274FE8"/>
    <w:rsid w:val="002779A2"/>
    <w:rsid w:val="00280289"/>
    <w:rsid w:val="002802AB"/>
    <w:rsid w:val="00281CAB"/>
    <w:rsid w:val="002826EC"/>
    <w:rsid w:val="00286B56"/>
    <w:rsid w:val="0029392F"/>
    <w:rsid w:val="0029467F"/>
    <w:rsid w:val="0029501D"/>
    <w:rsid w:val="0029688D"/>
    <w:rsid w:val="00296A6B"/>
    <w:rsid w:val="002973B8"/>
    <w:rsid w:val="002A0703"/>
    <w:rsid w:val="002A1A00"/>
    <w:rsid w:val="002A24C6"/>
    <w:rsid w:val="002A27B0"/>
    <w:rsid w:val="002A3DEB"/>
    <w:rsid w:val="002A56B7"/>
    <w:rsid w:val="002B17AB"/>
    <w:rsid w:val="002B6A65"/>
    <w:rsid w:val="002B76F8"/>
    <w:rsid w:val="002C022C"/>
    <w:rsid w:val="002C4335"/>
    <w:rsid w:val="002C46BE"/>
    <w:rsid w:val="002C5B38"/>
    <w:rsid w:val="002C5C92"/>
    <w:rsid w:val="002C72FD"/>
    <w:rsid w:val="002C7880"/>
    <w:rsid w:val="002D1555"/>
    <w:rsid w:val="002D32C8"/>
    <w:rsid w:val="002D42D0"/>
    <w:rsid w:val="002D4EE6"/>
    <w:rsid w:val="002D6FD2"/>
    <w:rsid w:val="002D7963"/>
    <w:rsid w:val="002E0607"/>
    <w:rsid w:val="002E0CA3"/>
    <w:rsid w:val="002E4570"/>
    <w:rsid w:val="002E5756"/>
    <w:rsid w:val="002F0EF5"/>
    <w:rsid w:val="002F14F1"/>
    <w:rsid w:val="002F1875"/>
    <w:rsid w:val="002F5843"/>
    <w:rsid w:val="00302C27"/>
    <w:rsid w:val="0030698E"/>
    <w:rsid w:val="00311ADD"/>
    <w:rsid w:val="003136B4"/>
    <w:rsid w:val="00314948"/>
    <w:rsid w:val="00315ECF"/>
    <w:rsid w:val="003234B2"/>
    <w:rsid w:val="0032377F"/>
    <w:rsid w:val="00323B2F"/>
    <w:rsid w:val="00323C77"/>
    <w:rsid w:val="00323CC0"/>
    <w:rsid w:val="00323F48"/>
    <w:rsid w:val="003247FD"/>
    <w:rsid w:val="0032549C"/>
    <w:rsid w:val="0032647C"/>
    <w:rsid w:val="003264D9"/>
    <w:rsid w:val="00340D9D"/>
    <w:rsid w:val="003416E6"/>
    <w:rsid w:val="0034401A"/>
    <w:rsid w:val="0034425A"/>
    <w:rsid w:val="003453B0"/>
    <w:rsid w:val="00345B58"/>
    <w:rsid w:val="00346778"/>
    <w:rsid w:val="00346E0D"/>
    <w:rsid w:val="0035015F"/>
    <w:rsid w:val="00350360"/>
    <w:rsid w:val="00352A20"/>
    <w:rsid w:val="0035301E"/>
    <w:rsid w:val="003530FD"/>
    <w:rsid w:val="003531AE"/>
    <w:rsid w:val="00354346"/>
    <w:rsid w:val="00355C62"/>
    <w:rsid w:val="00355CB6"/>
    <w:rsid w:val="0035643C"/>
    <w:rsid w:val="00360392"/>
    <w:rsid w:val="0036237C"/>
    <w:rsid w:val="00362A6B"/>
    <w:rsid w:val="00365C93"/>
    <w:rsid w:val="00367C83"/>
    <w:rsid w:val="00371506"/>
    <w:rsid w:val="00372B46"/>
    <w:rsid w:val="00372CF6"/>
    <w:rsid w:val="00374C3C"/>
    <w:rsid w:val="003754F8"/>
    <w:rsid w:val="00376C26"/>
    <w:rsid w:val="00380AB2"/>
    <w:rsid w:val="00382621"/>
    <w:rsid w:val="00382D04"/>
    <w:rsid w:val="00382F34"/>
    <w:rsid w:val="00385C78"/>
    <w:rsid w:val="003863D1"/>
    <w:rsid w:val="003907EF"/>
    <w:rsid w:val="00390FB9"/>
    <w:rsid w:val="00391011"/>
    <w:rsid w:val="00391CA1"/>
    <w:rsid w:val="00393E44"/>
    <w:rsid w:val="00393FB0"/>
    <w:rsid w:val="003949D9"/>
    <w:rsid w:val="00395337"/>
    <w:rsid w:val="003A1B69"/>
    <w:rsid w:val="003A3A61"/>
    <w:rsid w:val="003A4E48"/>
    <w:rsid w:val="003A4EE2"/>
    <w:rsid w:val="003A6239"/>
    <w:rsid w:val="003A69F7"/>
    <w:rsid w:val="003B0561"/>
    <w:rsid w:val="003B1EFE"/>
    <w:rsid w:val="003B56CC"/>
    <w:rsid w:val="003B6FDB"/>
    <w:rsid w:val="003C0098"/>
    <w:rsid w:val="003C1392"/>
    <w:rsid w:val="003C16B4"/>
    <w:rsid w:val="003C1BF5"/>
    <w:rsid w:val="003C3168"/>
    <w:rsid w:val="003C6B8F"/>
    <w:rsid w:val="003D39BC"/>
    <w:rsid w:val="003D3E8A"/>
    <w:rsid w:val="003D5895"/>
    <w:rsid w:val="003E0264"/>
    <w:rsid w:val="003E1144"/>
    <w:rsid w:val="003E157D"/>
    <w:rsid w:val="003E3CEE"/>
    <w:rsid w:val="003E667C"/>
    <w:rsid w:val="003E76A9"/>
    <w:rsid w:val="003F3EC4"/>
    <w:rsid w:val="003F68CE"/>
    <w:rsid w:val="003F6F9A"/>
    <w:rsid w:val="003F7183"/>
    <w:rsid w:val="003F799D"/>
    <w:rsid w:val="00400246"/>
    <w:rsid w:val="00401AAB"/>
    <w:rsid w:val="004024BE"/>
    <w:rsid w:val="00404986"/>
    <w:rsid w:val="004069B2"/>
    <w:rsid w:val="00407878"/>
    <w:rsid w:val="0041026D"/>
    <w:rsid w:val="0041030D"/>
    <w:rsid w:val="00412AE2"/>
    <w:rsid w:val="00415460"/>
    <w:rsid w:val="004164BC"/>
    <w:rsid w:val="00422994"/>
    <w:rsid w:val="004232FA"/>
    <w:rsid w:val="00423A1D"/>
    <w:rsid w:val="0042644A"/>
    <w:rsid w:val="0042718F"/>
    <w:rsid w:val="00427550"/>
    <w:rsid w:val="00432F39"/>
    <w:rsid w:val="00433A7C"/>
    <w:rsid w:val="00436486"/>
    <w:rsid w:val="00436EA2"/>
    <w:rsid w:val="00436F15"/>
    <w:rsid w:val="004431AC"/>
    <w:rsid w:val="004431FF"/>
    <w:rsid w:val="0044420A"/>
    <w:rsid w:val="004444C2"/>
    <w:rsid w:val="00447928"/>
    <w:rsid w:val="00450D24"/>
    <w:rsid w:val="004511D4"/>
    <w:rsid w:val="00451C9F"/>
    <w:rsid w:val="004531C6"/>
    <w:rsid w:val="004543E8"/>
    <w:rsid w:val="004559E9"/>
    <w:rsid w:val="00455AF3"/>
    <w:rsid w:val="0045671C"/>
    <w:rsid w:val="00456C75"/>
    <w:rsid w:val="0045771B"/>
    <w:rsid w:val="0046486F"/>
    <w:rsid w:val="00466CAD"/>
    <w:rsid w:val="00470EC1"/>
    <w:rsid w:val="00474998"/>
    <w:rsid w:val="00476A0E"/>
    <w:rsid w:val="004839F2"/>
    <w:rsid w:val="00487AB0"/>
    <w:rsid w:val="00492116"/>
    <w:rsid w:val="0049394F"/>
    <w:rsid w:val="004955BB"/>
    <w:rsid w:val="0049741E"/>
    <w:rsid w:val="004A0A60"/>
    <w:rsid w:val="004A279D"/>
    <w:rsid w:val="004A2CD2"/>
    <w:rsid w:val="004A2FBD"/>
    <w:rsid w:val="004A6072"/>
    <w:rsid w:val="004B0D07"/>
    <w:rsid w:val="004B1258"/>
    <w:rsid w:val="004B30DA"/>
    <w:rsid w:val="004B3D66"/>
    <w:rsid w:val="004B59C9"/>
    <w:rsid w:val="004C38B5"/>
    <w:rsid w:val="004C7C89"/>
    <w:rsid w:val="004D0B8E"/>
    <w:rsid w:val="004D0E60"/>
    <w:rsid w:val="004D19FB"/>
    <w:rsid w:val="004D2D1C"/>
    <w:rsid w:val="004D4FD3"/>
    <w:rsid w:val="004D5EC8"/>
    <w:rsid w:val="004E408D"/>
    <w:rsid w:val="004E5EAC"/>
    <w:rsid w:val="004E61C9"/>
    <w:rsid w:val="004E6590"/>
    <w:rsid w:val="004E6A48"/>
    <w:rsid w:val="004F2ADE"/>
    <w:rsid w:val="004F3D93"/>
    <w:rsid w:val="004F639B"/>
    <w:rsid w:val="00500835"/>
    <w:rsid w:val="00504313"/>
    <w:rsid w:val="00506305"/>
    <w:rsid w:val="0050725A"/>
    <w:rsid w:val="00510C96"/>
    <w:rsid w:val="005121DC"/>
    <w:rsid w:val="00514A15"/>
    <w:rsid w:val="00514EF9"/>
    <w:rsid w:val="00514FD9"/>
    <w:rsid w:val="00516490"/>
    <w:rsid w:val="0052055C"/>
    <w:rsid w:val="00524F31"/>
    <w:rsid w:val="0052712F"/>
    <w:rsid w:val="00531EB8"/>
    <w:rsid w:val="00535EC3"/>
    <w:rsid w:val="00541393"/>
    <w:rsid w:val="00543CA5"/>
    <w:rsid w:val="00544ADC"/>
    <w:rsid w:val="00544AE0"/>
    <w:rsid w:val="005460A2"/>
    <w:rsid w:val="005460B9"/>
    <w:rsid w:val="00550F42"/>
    <w:rsid w:val="005548FE"/>
    <w:rsid w:val="005552B8"/>
    <w:rsid w:val="005563D3"/>
    <w:rsid w:val="0055741B"/>
    <w:rsid w:val="00557D1F"/>
    <w:rsid w:val="0056238D"/>
    <w:rsid w:val="005631D7"/>
    <w:rsid w:val="0056619D"/>
    <w:rsid w:val="005678DD"/>
    <w:rsid w:val="005700AE"/>
    <w:rsid w:val="00572820"/>
    <w:rsid w:val="00576824"/>
    <w:rsid w:val="005867F6"/>
    <w:rsid w:val="005875B3"/>
    <w:rsid w:val="0059009B"/>
    <w:rsid w:val="00591571"/>
    <w:rsid w:val="00591611"/>
    <w:rsid w:val="00592DBB"/>
    <w:rsid w:val="005935DB"/>
    <w:rsid w:val="00593DCB"/>
    <w:rsid w:val="00593FC2"/>
    <w:rsid w:val="005941D2"/>
    <w:rsid w:val="0059480F"/>
    <w:rsid w:val="00595B1B"/>
    <w:rsid w:val="00595FF3"/>
    <w:rsid w:val="0059686E"/>
    <w:rsid w:val="005A04E0"/>
    <w:rsid w:val="005A1D97"/>
    <w:rsid w:val="005A1E34"/>
    <w:rsid w:val="005A26CA"/>
    <w:rsid w:val="005A5220"/>
    <w:rsid w:val="005B08ED"/>
    <w:rsid w:val="005B09AB"/>
    <w:rsid w:val="005B5C8F"/>
    <w:rsid w:val="005B64A3"/>
    <w:rsid w:val="005C0E98"/>
    <w:rsid w:val="005C10D8"/>
    <w:rsid w:val="005C18CC"/>
    <w:rsid w:val="005C1E6A"/>
    <w:rsid w:val="005C2144"/>
    <w:rsid w:val="005C4479"/>
    <w:rsid w:val="005C5977"/>
    <w:rsid w:val="005C5B94"/>
    <w:rsid w:val="005D4515"/>
    <w:rsid w:val="005D5969"/>
    <w:rsid w:val="005E1F03"/>
    <w:rsid w:val="005E2048"/>
    <w:rsid w:val="005E282B"/>
    <w:rsid w:val="005E39CF"/>
    <w:rsid w:val="005E3C83"/>
    <w:rsid w:val="005E5367"/>
    <w:rsid w:val="005E55C1"/>
    <w:rsid w:val="005E6E6D"/>
    <w:rsid w:val="005E78B1"/>
    <w:rsid w:val="005F08EC"/>
    <w:rsid w:val="005F099E"/>
    <w:rsid w:val="005F3EEE"/>
    <w:rsid w:val="005F6E16"/>
    <w:rsid w:val="005F745C"/>
    <w:rsid w:val="00600CEF"/>
    <w:rsid w:val="00600FAB"/>
    <w:rsid w:val="006020C6"/>
    <w:rsid w:val="006027B0"/>
    <w:rsid w:val="0060642B"/>
    <w:rsid w:val="0060706A"/>
    <w:rsid w:val="00610190"/>
    <w:rsid w:val="00613180"/>
    <w:rsid w:val="00613CE2"/>
    <w:rsid w:val="00613EA5"/>
    <w:rsid w:val="00614FAA"/>
    <w:rsid w:val="0061559D"/>
    <w:rsid w:val="00620705"/>
    <w:rsid w:val="00622394"/>
    <w:rsid w:val="006242F9"/>
    <w:rsid w:val="006303E9"/>
    <w:rsid w:val="00631347"/>
    <w:rsid w:val="00631A53"/>
    <w:rsid w:val="00633F7F"/>
    <w:rsid w:val="00634D40"/>
    <w:rsid w:val="00635D56"/>
    <w:rsid w:val="006362A7"/>
    <w:rsid w:val="006364C8"/>
    <w:rsid w:val="00637758"/>
    <w:rsid w:val="00640544"/>
    <w:rsid w:val="00640CCD"/>
    <w:rsid w:val="00642C37"/>
    <w:rsid w:val="00643287"/>
    <w:rsid w:val="0065192E"/>
    <w:rsid w:val="00651DE4"/>
    <w:rsid w:val="00652976"/>
    <w:rsid w:val="00652B67"/>
    <w:rsid w:val="006532F0"/>
    <w:rsid w:val="006538C3"/>
    <w:rsid w:val="00653DA9"/>
    <w:rsid w:val="00653DC6"/>
    <w:rsid w:val="00655100"/>
    <w:rsid w:val="00655997"/>
    <w:rsid w:val="00655D4F"/>
    <w:rsid w:val="00656632"/>
    <w:rsid w:val="00666EA9"/>
    <w:rsid w:val="006677A1"/>
    <w:rsid w:val="00673CF1"/>
    <w:rsid w:val="00675360"/>
    <w:rsid w:val="006818B7"/>
    <w:rsid w:val="00681953"/>
    <w:rsid w:val="006836DA"/>
    <w:rsid w:val="006853AF"/>
    <w:rsid w:val="0068560F"/>
    <w:rsid w:val="00686154"/>
    <w:rsid w:val="006870A9"/>
    <w:rsid w:val="006875D4"/>
    <w:rsid w:val="00691A14"/>
    <w:rsid w:val="006923FA"/>
    <w:rsid w:val="00692CCD"/>
    <w:rsid w:val="00694207"/>
    <w:rsid w:val="006A0B42"/>
    <w:rsid w:val="006A2503"/>
    <w:rsid w:val="006A2E34"/>
    <w:rsid w:val="006A448E"/>
    <w:rsid w:val="006A5AE8"/>
    <w:rsid w:val="006B4269"/>
    <w:rsid w:val="006B51BF"/>
    <w:rsid w:val="006B67EA"/>
    <w:rsid w:val="006C2B79"/>
    <w:rsid w:val="006C39B7"/>
    <w:rsid w:val="006C7110"/>
    <w:rsid w:val="006C7631"/>
    <w:rsid w:val="006D1034"/>
    <w:rsid w:val="006D3F6C"/>
    <w:rsid w:val="006D4C4C"/>
    <w:rsid w:val="006D574E"/>
    <w:rsid w:val="006D584F"/>
    <w:rsid w:val="006E0103"/>
    <w:rsid w:val="006E4C34"/>
    <w:rsid w:val="006E5D23"/>
    <w:rsid w:val="006E5DD6"/>
    <w:rsid w:val="006F333D"/>
    <w:rsid w:val="006F3662"/>
    <w:rsid w:val="006F5BA9"/>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2C30"/>
    <w:rsid w:val="007134B7"/>
    <w:rsid w:val="00713E6B"/>
    <w:rsid w:val="00717F4B"/>
    <w:rsid w:val="00721DAF"/>
    <w:rsid w:val="00723CAD"/>
    <w:rsid w:val="00731FDF"/>
    <w:rsid w:val="00732B29"/>
    <w:rsid w:val="00734765"/>
    <w:rsid w:val="00734987"/>
    <w:rsid w:val="00735F63"/>
    <w:rsid w:val="007412E2"/>
    <w:rsid w:val="0074371E"/>
    <w:rsid w:val="0074689C"/>
    <w:rsid w:val="0075224C"/>
    <w:rsid w:val="00752F50"/>
    <w:rsid w:val="0075351B"/>
    <w:rsid w:val="00756305"/>
    <w:rsid w:val="00757314"/>
    <w:rsid w:val="00757E4F"/>
    <w:rsid w:val="0076064E"/>
    <w:rsid w:val="00763E3F"/>
    <w:rsid w:val="00764DF8"/>
    <w:rsid w:val="007653AE"/>
    <w:rsid w:val="00765C90"/>
    <w:rsid w:val="00766158"/>
    <w:rsid w:val="00767DD7"/>
    <w:rsid w:val="007707B1"/>
    <w:rsid w:val="00770E64"/>
    <w:rsid w:val="007743B3"/>
    <w:rsid w:val="0077461C"/>
    <w:rsid w:val="00784152"/>
    <w:rsid w:val="00784D35"/>
    <w:rsid w:val="00785B5E"/>
    <w:rsid w:val="00787772"/>
    <w:rsid w:val="00787B2C"/>
    <w:rsid w:val="00787F45"/>
    <w:rsid w:val="00790813"/>
    <w:rsid w:val="00790AB2"/>
    <w:rsid w:val="00791CEF"/>
    <w:rsid w:val="00791FAE"/>
    <w:rsid w:val="007932B8"/>
    <w:rsid w:val="0079342C"/>
    <w:rsid w:val="007976EF"/>
    <w:rsid w:val="007A1732"/>
    <w:rsid w:val="007A1D03"/>
    <w:rsid w:val="007A24E1"/>
    <w:rsid w:val="007A34D1"/>
    <w:rsid w:val="007A36CF"/>
    <w:rsid w:val="007A3E76"/>
    <w:rsid w:val="007A4DF0"/>
    <w:rsid w:val="007A7F17"/>
    <w:rsid w:val="007B1210"/>
    <w:rsid w:val="007B2A4B"/>
    <w:rsid w:val="007B33BF"/>
    <w:rsid w:val="007B3419"/>
    <w:rsid w:val="007B669D"/>
    <w:rsid w:val="007B6C30"/>
    <w:rsid w:val="007C33D2"/>
    <w:rsid w:val="007C39AE"/>
    <w:rsid w:val="007C415D"/>
    <w:rsid w:val="007C493D"/>
    <w:rsid w:val="007D53B9"/>
    <w:rsid w:val="007D5BC5"/>
    <w:rsid w:val="007D67B2"/>
    <w:rsid w:val="007D6F92"/>
    <w:rsid w:val="007D73F8"/>
    <w:rsid w:val="007E036C"/>
    <w:rsid w:val="007E093F"/>
    <w:rsid w:val="007E3AA8"/>
    <w:rsid w:val="007E477D"/>
    <w:rsid w:val="007E494E"/>
    <w:rsid w:val="007E553D"/>
    <w:rsid w:val="007E63B5"/>
    <w:rsid w:val="007F19B3"/>
    <w:rsid w:val="007F210F"/>
    <w:rsid w:val="007F24AA"/>
    <w:rsid w:val="007F3F31"/>
    <w:rsid w:val="007F4BD1"/>
    <w:rsid w:val="007F7BA9"/>
    <w:rsid w:val="008002E9"/>
    <w:rsid w:val="008038C0"/>
    <w:rsid w:val="00803F22"/>
    <w:rsid w:val="00812362"/>
    <w:rsid w:val="00814BD1"/>
    <w:rsid w:val="00817630"/>
    <w:rsid w:val="00822194"/>
    <w:rsid w:val="00823751"/>
    <w:rsid w:val="00824D2B"/>
    <w:rsid w:val="008266CB"/>
    <w:rsid w:val="00827AB1"/>
    <w:rsid w:val="008306FA"/>
    <w:rsid w:val="0083104C"/>
    <w:rsid w:val="00831581"/>
    <w:rsid w:val="0083373A"/>
    <w:rsid w:val="00833AD0"/>
    <w:rsid w:val="00834434"/>
    <w:rsid w:val="00836889"/>
    <w:rsid w:val="00845737"/>
    <w:rsid w:val="008466AE"/>
    <w:rsid w:val="00846F69"/>
    <w:rsid w:val="008507DE"/>
    <w:rsid w:val="008514E5"/>
    <w:rsid w:val="00852128"/>
    <w:rsid w:val="008525FC"/>
    <w:rsid w:val="0085298B"/>
    <w:rsid w:val="00852EE2"/>
    <w:rsid w:val="00861EED"/>
    <w:rsid w:val="008635C2"/>
    <w:rsid w:val="00867CD5"/>
    <w:rsid w:val="008725AE"/>
    <w:rsid w:val="0087467B"/>
    <w:rsid w:val="0087573D"/>
    <w:rsid w:val="00875766"/>
    <w:rsid w:val="008801EF"/>
    <w:rsid w:val="00882371"/>
    <w:rsid w:val="0088242E"/>
    <w:rsid w:val="008847A9"/>
    <w:rsid w:val="008856C7"/>
    <w:rsid w:val="00887B5F"/>
    <w:rsid w:val="00891121"/>
    <w:rsid w:val="00891179"/>
    <w:rsid w:val="00891189"/>
    <w:rsid w:val="008912D6"/>
    <w:rsid w:val="00891A25"/>
    <w:rsid w:val="00891EE3"/>
    <w:rsid w:val="008923C4"/>
    <w:rsid w:val="008933B2"/>
    <w:rsid w:val="008935E2"/>
    <w:rsid w:val="008940A5"/>
    <w:rsid w:val="00897A69"/>
    <w:rsid w:val="00897DBF"/>
    <w:rsid w:val="008A11C4"/>
    <w:rsid w:val="008A2975"/>
    <w:rsid w:val="008A33BB"/>
    <w:rsid w:val="008A36E0"/>
    <w:rsid w:val="008A439F"/>
    <w:rsid w:val="008A6D2E"/>
    <w:rsid w:val="008B0B2E"/>
    <w:rsid w:val="008B0FEB"/>
    <w:rsid w:val="008B29AD"/>
    <w:rsid w:val="008B3E2D"/>
    <w:rsid w:val="008B3E39"/>
    <w:rsid w:val="008B4737"/>
    <w:rsid w:val="008B551D"/>
    <w:rsid w:val="008B6C68"/>
    <w:rsid w:val="008C0614"/>
    <w:rsid w:val="008C06F9"/>
    <w:rsid w:val="008C28D0"/>
    <w:rsid w:val="008C53B8"/>
    <w:rsid w:val="008C5B03"/>
    <w:rsid w:val="008C7687"/>
    <w:rsid w:val="008C7787"/>
    <w:rsid w:val="008C7BE4"/>
    <w:rsid w:val="008C7FB7"/>
    <w:rsid w:val="008D245D"/>
    <w:rsid w:val="008D2D82"/>
    <w:rsid w:val="008D40E5"/>
    <w:rsid w:val="008D47F1"/>
    <w:rsid w:val="008D641F"/>
    <w:rsid w:val="008E1F05"/>
    <w:rsid w:val="008E4346"/>
    <w:rsid w:val="008E67B4"/>
    <w:rsid w:val="008F14CE"/>
    <w:rsid w:val="008F4600"/>
    <w:rsid w:val="008F4F49"/>
    <w:rsid w:val="008F56CF"/>
    <w:rsid w:val="008F59DA"/>
    <w:rsid w:val="008F6F33"/>
    <w:rsid w:val="0090099C"/>
    <w:rsid w:val="00901BFF"/>
    <w:rsid w:val="00903C26"/>
    <w:rsid w:val="00907AEE"/>
    <w:rsid w:val="00914848"/>
    <w:rsid w:val="0092045F"/>
    <w:rsid w:val="0092329A"/>
    <w:rsid w:val="00924C66"/>
    <w:rsid w:val="00925741"/>
    <w:rsid w:val="00926EF6"/>
    <w:rsid w:val="009304FF"/>
    <w:rsid w:val="00931964"/>
    <w:rsid w:val="00934C38"/>
    <w:rsid w:val="00935743"/>
    <w:rsid w:val="009370EE"/>
    <w:rsid w:val="00937222"/>
    <w:rsid w:val="009379F7"/>
    <w:rsid w:val="00937BEF"/>
    <w:rsid w:val="00941F48"/>
    <w:rsid w:val="009439CB"/>
    <w:rsid w:val="009505F7"/>
    <w:rsid w:val="009522E2"/>
    <w:rsid w:val="00952C7C"/>
    <w:rsid w:val="00953C3A"/>
    <w:rsid w:val="009546B5"/>
    <w:rsid w:val="00957337"/>
    <w:rsid w:val="0096010F"/>
    <w:rsid w:val="00960B9D"/>
    <w:rsid w:val="00961A75"/>
    <w:rsid w:val="009634B3"/>
    <w:rsid w:val="0096589C"/>
    <w:rsid w:val="00966D01"/>
    <w:rsid w:val="00967A15"/>
    <w:rsid w:val="009728CD"/>
    <w:rsid w:val="009734CB"/>
    <w:rsid w:val="009747C1"/>
    <w:rsid w:val="00974869"/>
    <w:rsid w:val="009749E2"/>
    <w:rsid w:val="00977EF5"/>
    <w:rsid w:val="009801B9"/>
    <w:rsid w:val="0098303B"/>
    <w:rsid w:val="009834B3"/>
    <w:rsid w:val="00983699"/>
    <w:rsid w:val="00987565"/>
    <w:rsid w:val="0098781D"/>
    <w:rsid w:val="009909E0"/>
    <w:rsid w:val="009918AA"/>
    <w:rsid w:val="00992591"/>
    <w:rsid w:val="00993DB4"/>
    <w:rsid w:val="009941C5"/>
    <w:rsid w:val="0099613C"/>
    <w:rsid w:val="009971B8"/>
    <w:rsid w:val="00997508"/>
    <w:rsid w:val="009976B6"/>
    <w:rsid w:val="009A19BC"/>
    <w:rsid w:val="009A62E7"/>
    <w:rsid w:val="009B3B78"/>
    <w:rsid w:val="009B3DFD"/>
    <w:rsid w:val="009B3EBF"/>
    <w:rsid w:val="009B4D17"/>
    <w:rsid w:val="009C0BD2"/>
    <w:rsid w:val="009C138B"/>
    <w:rsid w:val="009C1FFA"/>
    <w:rsid w:val="009C411B"/>
    <w:rsid w:val="009C4733"/>
    <w:rsid w:val="009C6785"/>
    <w:rsid w:val="009D225F"/>
    <w:rsid w:val="009D3F24"/>
    <w:rsid w:val="009E062B"/>
    <w:rsid w:val="009E0A6F"/>
    <w:rsid w:val="009E34A5"/>
    <w:rsid w:val="009E3880"/>
    <w:rsid w:val="009E54BB"/>
    <w:rsid w:val="009E7F87"/>
    <w:rsid w:val="009F2162"/>
    <w:rsid w:val="009F25EC"/>
    <w:rsid w:val="009F3D93"/>
    <w:rsid w:val="009F44EB"/>
    <w:rsid w:val="009F6F9E"/>
    <w:rsid w:val="00A00DD4"/>
    <w:rsid w:val="00A063F9"/>
    <w:rsid w:val="00A10C98"/>
    <w:rsid w:val="00A125E9"/>
    <w:rsid w:val="00A130A7"/>
    <w:rsid w:val="00A20AB8"/>
    <w:rsid w:val="00A24E06"/>
    <w:rsid w:val="00A25A87"/>
    <w:rsid w:val="00A26A1C"/>
    <w:rsid w:val="00A27006"/>
    <w:rsid w:val="00A30E50"/>
    <w:rsid w:val="00A320BF"/>
    <w:rsid w:val="00A32C64"/>
    <w:rsid w:val="00A33618"/>
    <w:rsid w:val="00A33D9A"/>
    <w:rsid w:val="00A34D4C"/>
    <w:rsid w:val="00A36065"/>
    <w:rsid w:val="00A37481"/>
    <w:rsid w:val="00A37E33"/>
    <w:rsid w:val="00A37FB9"/>
    <w:rsid w:val="00A41529"/>
    <w:rsid w:val="00A425F9"/>
    <w:rsid w:val="00A443B5"/>
    <w:rsid w:val="00A443C4"/>
    <w:rsid w:val="00A46A54"/>
    <w:rsid w:val="00A5338D"/>
    <w:rsid w:val="00A54ED3"/>
    <w:rsid w:val="00A555B8"/>
    <w:rsid w:val="00A56B7D"/>
    <w:rsid w:val="00A60AB6"/>
    <w:rsid w:val="00A6128D"/>
    <w:rsid w:val="00A6314D"/>
    <w:rsid w:val="00A64A5C"/>
    <w:rsid w:val="00A7291C"/>
    <w:rsid w:val="00A74283"/>
    <w:rsid w:val="00A74DCF"/>
    <w:rsid w:val="00A74EC0"/>
    <w:rsid w:val="00A7554F"/>
    <w:rsid w:val="00A7624F"/>
    <w:rsid w:val="00A77B4E"/>
    <w:rsid w:val="00A805E9"/>
    <w:rsid w:val="00A81787"/>
    <w:rsid w:val="00A81CC8"/>
    <w:rsid w:val="00A8251C"/>
    <w:rsid w:val="00A82DD9"/>
    <w:rsid w:val="00A903A1"/>
    <w:rsid w:val="00A9315E"/>
    <w:rsid w:val="00A93313"/>
    <w:rsid w:val="00A9494C"/>
    <w:rsid w:val="00A96CA5"/>
    <w:rsid w:val="00AA1CC5"/>
    <w:rsid w:val="00AA1FEB"/>
    <w:rsid w:val="00AA20C3"/>
    <w:rsid w:val="00AA3933"/>
    <w:rsid w:val="00AA4612"/>
    <w:rsid w:val="00AA5E36"/>
    <w:rsid w:val="00AA5E59"/>
    <w:rsid w:val="00AB5CFB"/>
    <w:rsid w:val="00AB5EF6"/>
    <w:rsid w:val="00AC0840"/>
    <w:rsid w:val="00AC1BAA"/>
    <w:rsid w:val="00AC2791"/>
    <w:rsid w:val="00AC6FD5"/>
    <w:rsid w:val="00AC7156"/>
    <w:rsid w:val="00AD0191"/>
    <w:rsid w:val="00AD0776"/>
    <w:rsid w:val="00AD6B50"/>
    <w:rsid w:val="00AD7A34"/>
    <w:rsid w:val="00AE07F5"/>
    <w:rsid w:val="00AE163E"/>
    <w:rsid w:val="00AE20B5"/>
    <w:rsid w:val="00AE45A2"/>
    <w:rsid w:val="00AE465E"/>
    <w:rsid w:val="00AE7A2E"/>
    <w:rsid w:val="00AF0619"/>
    <w:rsid w:val="00AF0757"/>
    <w:rsid w:val="00AF2B0A"/>
    <w:rsid w:val="00AF2F00"/>
    <w:rsid w:val="00AF2F8C"/>
    <w:rsid w:val="00AF3899"/>
    <w:rsid w:val="00AF53A9"/>
    <w:rsid w:val="00AF5558"/>
    <w:rsid w:val="00AF5D2D"/>
    <w:rsid w:val="00AF77D9"/>
    <w:rsid w:val="00AF7B37"/>
    <w:rsid w:val="00B00FFD"/>
    <w:rsid w:val="00B02030"/>
    <w:rsid w:val="00B030D1"/>
    <w:rsid w:val="00B04347"/>
    <w:rsid w:val="00B0512C"/>
    <w:rsid w:val="00B0555D"/>
    <w:rsid w:val="00B05B74"/>
    <w:rsid w:val="00B067E6"/>
    <w:rsid w:val="00B0692F"/>
    <w:rsid w:val="00B11649"/>
    <w:rsid w:val="00B13F46"/>
    <w:rsid w:val="00B14D09"/>
    <w:rsid w:val="00B170CB"/>
    <w:rsid w:val="00B21867"/>
    <w:rsid w:val="00B2200E"/>
    <w:rsid w:val="00B25E05"/>
    <w:rsid w:val="00B26B39"/>
    <w:rsid w:val="00B300E0"/>
    <w:rsid w:val="00B33EDF"/>
    <w:rsid w:val="00B34BA6"/>
    <w:rsid w:val="00B35BD2"/>
    <w:rsid w:val="00B35E76"/>
    <w:rsid w:val="00B35F52"/>
    <w:rsid w:val="00B37E0C"/>
    <w:rsid w:val="00B4175C"/>
    <w:rsid w:val="00B41C19"/>
    <w:rsid w:val="00B41C93"/>
    <w:rsid w:val="00B41EFB"/>
    <w:rsid w:val="00B42021"/>
    <w:rsid w:val="00B42B4E"/>
    <w:rsid w:val="00B47983"/>
    <w:rsid w:val="00B47BE4"/>
    <w:rsid w:val="00B47C69"/>
    <w:rsid w:val="00B5067B"/>
    <w:rsid w:val="00B5297A"/>
    <w:rsid w:val="00B56F15"/>
    <w:rsid w:val="00B57858"/>
    <w:rsid w:val="00B57B71"/>
    <w:rsid w:val="00B60C06"/>
    <w:rsid w:val="00B61BA0"/>
    <w:rsid w:val="00B6224F"/>
    <w:rsid w:val="00B636FE"/>
    <w:rsid w:val="00B64D62"/>
    <w:rsid w:val="00B64F36"/>
    <w:rsid w:val="00B7171C"/>
    <w:rsid w:val="00B725BF"/>
    <w:rsid w:val="00B76AB0"/>
    <w:rsid w:val="00B80F1C"/>
    <w:rsid w:val="00B833ED"/>
    <w:rsid w:val="00B84DB2"/>
    <w:rsid w:val="00B85AD1"/>
    <w:rsid w:val="00B90CFD"/>
    <w:rsid w:val="00B91E98"/>
    <w:rsid w:val="00B92B9D"/>
    <w:rsid w:val="00B9374D"/>
    <w:rsid w:val="00B942DE"/>
    <w:rsid w:val="00B94336"/>
    <w:rsid w:val="00B94D35"/>
    <w:rsid w:val="00B9658C"/>
    <w:rsid w:val="00B96BA7"/>
    <w:rsid w:val="00B97052"/>
    <w:rsid w:val="00BA0379"/>
    <w:rsid w:val="00BA0B9B"/>
    <w:rsid w:val="00BA3A88"/>
    <w:rsid w:val="00BA3BE0"/>
    <w:rsid w:val="00BA4F9D"/>
    <w:rsid w:val="00BA57F1"/>
    <w:rsid w:val="00BA5A50"/>
    <w:rsid w:val="00BB0030"/>
    <w:rsid w:val="00BB0B7A"/>
    <w:rsid w:val="00BB5304"/>
    <w:rsid w:val="00BB6300"/>
    <w:rsid w:val="00BB75A9"/>
    <w:rsid w:val="00BC0EAC"/>
    <w:rsid w:val="00BC0F17"/>
    <w:rsid w:val="00BC25F1"/>
    <w:rsid w:val="00BC2DA9"/>
    <w:rsid w:val="00BC32CB"/>
    <w:rsid w:val="00BC3720"/>
    <w:rsid w:val="00BC6188"/>
    <w:rsid w:val="00BD01C2"/>
    <w:rsid w:val="00BD0742"/>
    <w:rsid w:val="00BD0CA2"/>
    <w:rsid w:val="00BD3123"/>
    <w:rsid w:val="00BD4D45"/>
    <w:rsid w:val="00BD6387"/>
    <w:rsid w:val="00BD6B89"/>
    <w:rsid w:val="00BE0065"/>
    <w:rsid w:val="00BE1B48"/>
    <w:rsid w:val="00BE32E5"/>
    <w:rsid w:val="00BE7CB7"/>
    <w:rsid w:val="00BF054A"/>
    <w:rsid w:val="00BF0B40"/>
    <w:rsid w:val="00BF22B4"/>
    <w:rsid w:val="00BF37A0"/>
    <w:rsid w:val="00BF6FE2"/>
    <w:rsid w:val="00BF7506"/>
    <w:rsid w:val="00C073C5"/>
    <w:rsid w:val="00C12E97"/>
    <w:rsid w:val="00C13178"/>
    <w:rsid w:val="00C15B3F"/>
    <w:rsid w:val="00C15FDC"/>
    <w:rsid w:val="00C16463"/>
    <w:rsid w:val="00C165BE"/>
    <w:rsid w:val="00C21E6D"/>
    <w:rsid w:val="00C223B2"/>
    <w:rsid w:val="00C22FD4"/>
    <w:rsid w:val="00C2443D"/>
    <w:rsid w:val="00C257A7"/>
    <w:rsid w:val="00C27CE3"/>
    <w:rsid w:val="00C3123E"/>
    <w:rsid w:val="00C33995"/>
    <w:rsid w:val="00C348F6"/>
    <w:rsid w:val="00C349E2"/>
    <w:rsid w:val="00C352E5"/>
    <w:rsid w:val="00C35BDE"/>
    <w:rsid w:val="00C42FE8"/>
    <w:rsid w:val="00C442B5"/>
    <w:rsid w:val="00C4696B"/>
    <w:rsid w:val="00C47779"/>
    <w:rsid w:val="00C5148A"/>
    <w:rsid w:val="00C51C08"/>
    <w:rsid w:val="00C529B2"/>
    <w:rsid w:val="00C611E6"/>
    <w:rsid w:val="00C630F9"/>
    <w:rsid w:val="00C64A40"/>
    <w:rsid w:val="00C700AE"/>
    <w:rsid w:val="00C74A74"/>
    <w:rsid w:val="00C75421"/>
    <w:rsid w:val="00C75FB9"/>
    <w:rsid w:val="00C763BC"/>
    <w:rsid w:val="00C8133E"/>
    <w:rsid w:val="00C83567"/>
    <w:rsid w:val="00C90B39"/>
    <w:rsid w:val="00C910C7"/>
    <w:rsid w:val="00C920EB"/>
    <w:rsid w:val="00C944EC"/>
    <w:rsid w:val="00C94798"/>
    <w:rsid w:val="00C94A9C"/>
    <w:rsid w:val="00C95FB6"/>
    <w:rsid w:val="00C9665B"/>
    <w:rsid w:val="00C96B78"/>
    <w:rsid w:val="00CA2E52"/>
    <w:rsid w:val="00CA37B3"/>
    <w:rsid w:val="00CA460D"/>
    <w:rsid w:val="00CA518B"/>
    <w:rsid w:val="00CA5C8C"/>
    <w:rsid w:val="00CA7FAC"/>
    <w:rsid w:val="00CB08C5"/>
    <w:rsid w:val="00CB2C22"/>
    <w:rsid w:val="00CB5528"/>
    <w:rsid w:val="00CB795F"/>
    <w:rsid w:val="00CC09AC"/>
    <w:rsid w:val="00CC1E4C"/>
    <w:rsid w:val="00CC3C45"/>
    <w:rsid w:val="00CC7AB4"/>
    <w:rsid w:val="00CD2A27"/>
    <w:rsid w:val="00CD2F8A"/>
    <w:rsid w:val="00CD3083"/>
    <w:rsid w:val="00CD31E4"/>
    <w:rsid w:val="00CD48D3"/>
    <w:rsid w:val="00CD5AAF"/>
    <w:rsid w:val="00CE07BB"/>
    <w:rsid w:val="00CE1EF8"/>
    <w:rsid w:val="00CE360F"/>
    <w:rsid w:val="00CE3D70"/>
    <w:rsid w:val="00CE6159"/>
    <w:rsid w:val="00CE788D"/>
    <w:rsid w:val="00CF06CA"/>
    <w:rsid w:val="00CF33A8"/>
    <w:rsid w:val="00CF5AD0"/>
    <w:rsid w:val="00D0185B"/>
    <w:rsid w:val="00D02025"/>
    <w:rsid w:val="00D0284F"/>
    <w:rsid w:val="00D036E9"/>
    <w:rsid w:val="00D0765E"/>
    <w:rsid w:val="00D102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1C49"/>
    <w:rsid w:val="00D33A20"/>
    <w:rsid w:val="00D33AD3"/>
    <w:rsid w:val="00D4138F"/>
    <w:rsid w:val="00D41820"/>
    <w:rsid w:val="00D46957"/>
    <w:rsid w:val="00D4786A"/>
    <w:rsid w:val="00D5043E"/>
    <w:rsid w:val="00D5189F"/>
    <w:rsid w:val="00D51C67"/>
    <w:rsid w:val="00D52DA4"/>
    <w:rsid w:val="00D53878"/>
    <w:rsid w:val="00D54787"/>
    <w:rsid w:val="00D607C9"/>
    <w:rsid w:val="00D64387"/>
    <w:rsid w:val="00D662AF"/>
    <w:rsid w:val="00D66712"/>
    <w:rsid w:val="00D6769B"/>
    <w:rsid w:val="00D67A24"/>
    <w:rsid w:val="00D67CB6"/>
    <w:rsid w:val="00D67CFB"/>
    <w:rsid w:val="00D721C8"/>
    <w:rsid w:val="00D745CE"/>
    <w:rsid w:val="00D75A90"/>
    <w:rsid w:val="00D76921"/>
    <w:rsid w:val="00D811E2"/>
    <w:rsid w:val="00D81CB8"/>
    <w:rsid w:val="00D82373"/>
    <w:rsid w:val="00D8268C"/>
    <w:rsid w:val="00D83D58"/>
    <w:rsid w:val="00D859C2"/>
    <w:rsid w:val="00D85AE5"/>
    <w:rsid w:val="00D86707"/>
    <w:rsid w:val="00D8760E"/>
    <w:rsid w:val="00D87909"/>
    <w:rsid w:val="00D90388"/>
    <w:rsid w:val="00D90FBE"/>
    <w:rsid w:val="00D91275"/>
    <w:rsid w:val="00D92918"/>
    <w:rsid w:val="00D93D36"/>
    <w:rsid w:val="00D96D32"/>
    <w:rsid w:val="00DA044E"/>
    <w:rsid w:val="00DA0C84"/>
    <w:rsid w:val="00DA37FA"/>
    <w:rsid w:val="00DA4E76"/>
    <w:rsid w:val="00DA58C0"/>
    <w:rsid w:val="00DA64B7"/>
    <w:rsid w:val="00DA76B9"/>
    <w:rsid w:val="00DA7EB3"/>
    <w:rsid w:val="00DB0B45"/>
    <w:rsid w:val="00DB1E04"/>
    <w:rsid w:val="00DB2BAF"/>
    <w:rsid w:val="00DB2CBA"/>
    <w:rsid w:val="00DB3AA2"/>
    <w:rsid w:val="00DC1B81"/>
    <w:rsid w:val="00DC2E89"/>
    <w:rsid w:val="00DC3BE6"/>
    <w:rsid w:val="00DC59A5"/>
    <w:rsid w:val="00DC763C"/>
    <w:rsid w:val="00DD180E"/>
    <w:rsid w:val="00DD357E"/>
    <w:rsid w:val="00DD3B7F"/>
    <w:rsid w:val="00DD561B"/>
    <w:rsid w:val="00DD66AF"/>
    <w:rsid w:val="00DD67A9"/>
    <w:rsid w:val="00DE438C"/>
    <w:rsid w:val="00DF0E1A"/>
    <w:rsid w:val="00DF3042"/>
    <w:rsid w:val="00DF4EE0"/>
    <w:rsid w:val="00DF5DF3"/>
    <w:rsid w:val="00DF6BAA"/>
    <w:rsid w:val="00E00285"/>
    <w:rsid w:val="00E01017"/>
    <w:rsid w:val="00E018CA"/>
    <w:rsid w:val="00E033FB"/>
    <w:rsid w:val="00E04AA7"/>
    <w:rsid w:val="00E07DD8"/>
    <w:rsid w:val="00E07F40"/>
    <w:rsid w:val="00E10699"/>
    <w:rsid w:val="00E11011"/>
    <w:rsid w:val="00E13C96"/>
    <w:rsid w:val="00E155E0"/>
    <w:rsid w:val="00E16B04"/>
    <w:rsid w:val="00E20333"/>
    <w:rsid w:val="00E20430"/>
    <w:rsid w:val="00E30291"/>
    <w:rsid w:val="00E30658"/>
    <w:rsid w:val="00E309E3"/>
    <w:rsid w:val="00E31EC1"/>
    <w:rsid w:val="00E33821"/>
    <w:rsid w:val="00E35EC1"/>
    <w:rsid w:val="00E460D8"/>
    <w:rsid w:val="00E475EF"/>
    <w:rsid w:val="00E506CE"/>
    <w:rsid w:val="00E53FEC"/>
    <w:rsid w:val="00E61CDD"/>
    <w:rsid w:val="00E66717"/>
    <w:rsid w:val="00E67A53"/>
    <w:rsid w:val="00E70957"/>
    <w:rsid w:val="00E73BCC"/>
    <w:rsid w:val="00E75460"/>
    <w:rsid w:val="00E75875"/>
    <w:rsid w:val="00E80BE0"/>
    <w:rsid w:val="00E82AD7"/>
    <w:rsid w:val="00E82CA2"/>
    <w:rsid w:val="00E85AD0"/>
    <w:rsid w:val="00E863FB"/>
    <w:rsid w:val="00E9172A"/>
    <w:rsid w:val="00E9314A"/>
    <w:rsid w:val="00E93950"/>
    <w:rsid w:val="00E959B5"/>
    <w:rsid w:val="00E966D7"/>
    <w:rsid w:val="00E97603"/>
    <w:rsid w:val="00EA0694"/>
    <w:rsid w:val="00EA0848"/>
    <w:rsid w:val="00EA4738"/>
    <w:rsid w:val="00EA5549"/>
    <w:rsid w:val="00EA67B2"/>
    <w:rsid w:val="00EB227E"/>
    <w:rsid w:val="00EB3284"/>
    <w:rsid w:val="00EB4194"/>
    <w:rsid w:val="00EB6487"/>
    <w:rsid w:val="00EB6E60"/>
    <w:rsid w:val="00EB7249"/>
    <w:rsid w:val="00EC6251"/>
    <w:rsid w:val="00ED0D94"/>
    <w:rsid w:val="00ED5310"/>
    <w:rsid w:val="00ED7D3A"/>
    <w:rsid w:val="00EE0241"/>
    <w:rsid w:val="00EE2B83"/>
    <w:rsid w:val="00EE4194"/>
    <w:rsid w:val="00EE4649"/>
    <w:rsid w:val="00EE4FA1"/>
    <w:rsid w:val="00EE538D"/>
    <w:rsid w:val="00EE585F"/>
    <w:rsid w:val="00EE5C05"/>
    <w:rsid w:val="00EE5EA9"/>
    <w:rsid w:val="00EF0A2E"/>
    <w:rsid w:val="00EF2046"/>
    <w:rsid w:val="00EF3922"/>
    <w:rsid w:val="00EF4AD5"/>
    <w:rsid w:val="00F01ECD"/>
    <w:rsid w:val="00F0380F"/>
    <w:rsid w:val="00F052D5"/>
    <w:rsid w:val="00F073BD"/>
    <w:rsid w:val="00F10320"/>
    <w:rsid w:val="00F10400"/>
    <w:rsid w:val="00F11EC1"/>
    <w:rsid w:val="00F12A7F"/>
    <w:rsid w:val="00F13203"/>
    <w:rsid w:val="00F1449F"/>
    <w:rsid w:val="00F14E66"/>
    <w:rsid w:val="00F151D9"/>
    <w:rsid w:val="00F15352"/>
    <w:rsid w:val="00F172AE"/>
    <w:rsid w:val="00F2204B"/>
    <w:rsid w:val="00F23A09"/>
    <w:rsid w:val="00F26258"/>
    <w:rsid w:val="00F26D48"/>
    <w:rsid w:val="00F30949"/>
    <w:rsid w:val="00F34625"/>
    <w:rsid w:val="00F348D0"/>
    <w:rsid w:val="00F36C82"/>
    <w:rsid w:val="00F373FF"/>
    <w:rsid w:val="00F378B3"/>
    <w:rsid w:val="00F4274F"/>
    <w:rsid w:val="00F44076"/>
    <w:rsid w:val="00F5163D"/>
    <w:rsid w:val="00F52E80"/>
    <w:rsid w:val="00F5387D"/>
    <w:rsid w:val="00F5580E"/>
    <w:rsid w:val="00F62B3D"/>
    <w:rsid w:val="00F657AE"/>
    <w:rsid w:val="00F675AC"/>
    <w:rsid w:val="00F7130B"/>
    <w:rsid w:val="00F717EE"/>
    <w:rsid w:val="00F71D1A"/>
    <w:rsid w:val="00F728E5"/>
    <w:rsid w:val="00F73BAB"/>
    <w:rsid w:val="00F74E47"/>
    <w:rsid w:val="00F764CD"/>
    <w:rsid w:val="00F82BAA"/>
    <w:rsid w:val="00F83555"/>
    <w:rsid w:val="00F84175"/>
    <w:rsid w:val="00F8491D"/>
    <w:rsid w:val="00F85B08"/>
    <w:rsid w:val="00F85E7B"/>
    <w:rsid w:val="00F91FF8"/>
    <w:rsid w:val="00F93EE8"/>
    <w:rsid w:val="00F95637"/>
    <w:rsid w:val="00F9563B"/>
    <w:rsid w:val="00FA3E61"/>
    <w:rsid w:val="00FA51D3"/>
    <w:rsid w:val="00FA5776"/>
    <w:rsid w:val="00FA6A93"/>
    <w:rsid w:val="00FB0D12"/>
    <w:rsid w:val="00FB1F21"/>
    <w:rsid w:val="00FB4830"/>
    <w:rsid w:val="00FB5C3D"/>
    <w:rsid w:val="00FC2F77"/>
    <w:rsid w:val="00FC31D6"/>
    <w:rsid w:val="00FC3B60"/>
    <w:rsid w:val="00FC4F8A"/>
    <w:rsid w:val="00FC78AE"/>
    <w:rsid w:val="00FC7E6E"/>
    <w:rsid w:val="00FD07C1"/>
    <w:rsid w:val="00FD2837"/>
    <w:rsid w:val="00FD2963"/>
    <w:rsid w:val="00FD3903"/>
    <w:rsid w:val="00FD57A7"/>
    <w:rsid w:val="00FD7D2E"/>
    <w:rsid w:val="00FE291A"/>
    <w:rsid w:val="00FE5D77"/>
    <w:rsid w:val="00FE63FA"/>
    <w:rsid w:val="00FE7628"/>
    <w:rsid w:val="00FF16A7"/>
    <w:rsid w:val="00FF27A3"/>
    <w:rsid w:val="00FF2F46"/>
    <w:rsid w:val="00FF369C"/>
    <w:rsid w:val="00FF3E26"/>
    <w:rsid w:val="00FF50CB"/>
    <w:rsid w:val="00FF5884"/>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4E76"/>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41724-B79D-4DAC-A6F5-9120DFFE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1324</Words>
  <Characters>8347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9652</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219</cp:revision>
  <cp:lastPrinted>2023-08-29T11:10:00Z</cp:lastPrinted>
  <dcterms:created xsi:type="dcterms:W3CDTF">2021-09-15T07:23:00Z</dcterms:created>
  <dcterms:modified xsi:type="dcterms:W3CDTF">2023-08-29T11:13:00Z</dcterms:modified>
</cp:coreProperties>
</file>